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3838" w14:textId="0F992A40" w:rsidR="00F2769D" w:rsidRPr="009926B5" w:rsidRDefault="00F2769D" w:rsidP="00FB412F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Tilgangur</w:t>
      </w:r>
    </w:p>
    <w:p w14:paraId="149AE05C" w14:textId="364E229A" w:rsidR="00FF3B79" w:rsidRPr="009926B5" w:rsidRDefault="00B3472E" w:rsidP="00FB412F">
      <w:pPr>
        <w:spacing w:after="0"/>
        <w:jc w:val="both"/>
        <w:rPr>
          <w:rFonts w:ascii="Aptos" w:hAnsi="Aptos"/>
        </w:rPr>
      </w:pPr>
      <w:r w:rsidRPr="009926B5">
        <w:rPr>
          <w:rFonts w:ascii="Aptos" w:hAnsi="Aptos"/>
        </w:rPr>
        <w:t xml:space="preserve">Tilgangur skjalsins er að </w:t>
      </w:r>
      <w:r w:rsidR="007D24F9" w:rsidRPr="009926B5">
        <w:rPr>
          <w:rFonts w:ascii="Aptos" w:hAnsi="Aptos"/>
        </w:rPr>
        <w:t xml:space="preserve">gefa leiðbeiningar </w:t>
      </w:r>
      <w:r w:rsidR="009A2D10" w:rsidRPr="009926B5">
        <w:rPr>
          <w:rFonts w:ascii="Aptos" w:hAnsi="Aptos"/>
        </w:rPr>
        <w:t xml:space="preserve">framkvæmd </w:t>
      </w:r>
      <w:r w:rsidR="004A442F" w:rsidRPr="009926B5">
        <w:rPr>
          <w:rFonts w:ascii="Aptos" w:hAnsi="Aptos"/>
        </w:rPr>
        <w:t>vandamála</w:t>
      </w:r>
      <w:r w:rsidR="00BA5B0F" w:rsidRPr="009926B5">
        <w:rPr>
          <w:rFonts w:ascii="Aptos" w:hAnsi="Aptos"/>
        </w:rPr>
        <w:t xml:space="preserve">- og markmiðmiða </w:t>
      </w:r>
      <w:r w:rsidR="004A442F" w:rsidRPr="009926B5">
        <w:rPr>
          <w:rFonts w:ascii="Aptos" w:hAnsi="Aptos"/>
        </w:rPr>
        <w:t>greiningar</w:t>
      </w:r>
      <w:r w:rsidR="009A2D10" w:rsidRPr="009926B5">
        <w:rPr>
          <w:rFonts w:ascii="Aptos" w:hAnsi="Aptos"/>
        </w:rPr>
        <w:t xml:space="preserve"> í verkefnastjórnun innan Rauða krossins. </w:t>
      </w:r>
    </w:p>
    <w:p w14:paraId="2E7F4A15" w14:textId="4B39E6EA" w:rsidR="00F2769D" w:rsidRPr="009926B5" w:rsidRDefault="00F2769D" w:rsidP="00FB412F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Umfang</w:t>
      </w:r>
    </w:p>
    <w:p w14:paraId="173E1D47" w14:textId="33C4525B" w:rsidR="00190B15" w:rsidRPr="009926B5" w:rsidRDefault="007D24F9" w:rsidP="00FB412F">
      <w:pPr>
        <w:spacing w:after="0"/>
        <w:jc w:val="both"/>
        <w:rPr>
          <w:rFonts w:ascii="Aptos" w:hAnsi="Aptos"/>
        </w:rPr>
      </w:pPr>
      <w:r w:rsidRPr="009926B5">
        <w:rPr>
          <w:rFonts w:ascii="Aptos" w:hAnsi="Aptos"/>
        </w:rPr>
        <w:t>Leiðbeiningarnar</w:t>
      </w:r>
      <w:r w:rsidR="00472FA0" w:rsidRPr="009926B5">
        <w:rPr>
          <w:rFonts w:ascii="Aptos" w:hAnsi="Aptos"/>
        </w:rPr>
        <w:t xml:space="preserve"> gild</w:t>
      </w:r>
      <w:r w:rsidRPr="009926B5">
        <w:rPr>
          <w:rFonts w:ascii="Aptos" w:hAnsi="Aptos"/>
        </w:rPr>
        <w:t>a</w:t>
      </w:r>
      <w:r w:rsidR="00472FA0" w:rsidRPr="009926B5">
        <w:rPr>
          <w:rFonts w:ascii="Aptos" w:hAnsi="Aptos"/>
        </w:rPr>
        <w:t xml:space="preserve"> </w:t>
      </w:r>
      <w:r w:rsidR="009A2D10" w:rsidRPr="009926B5">
        <w:rPr>
          <w:rFonts w:ascii="Aptos" w:hAnsi="Aptos"/>
        </w:rPr>
        <w:t>fyrir allt starfsfólk og sjálfboðaliða sem sinna verkefnastjórnun.</w:t>
      </w:r>
      <w:r w:rsidR="0069613A" w:rsidRPr="009926B5">
        <w:rPr>
          <w:rFonts w:ascii="Aptos" w:hAnsi="Aptos"/>
        </w:rPr>
        <w:t xml:space="preserve"> </w:t>
      </w:r>
      <w:r w:rsidR="006A3D32" w:rsidRPr="009926B5">
        <w:rPr>
          <w:rFonts w:ascii="Aptos" w:hAnsi="Aptos"/>
        </w:rPr>
        <w:t xml:space="preserve"> </w:t>
      </w:r>
    </w:p>
    <w:p w14:paraId="3243DF06" w14:textId="77777777" w:rsidR="00411DC0" w:rsidRPr="009926B5" w:rsidRDefault="00411DC0" w:rsidP="00FB412F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Skilgreiningar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411DC0" w:rsidRPr="009926B5" w14:paraId="794AD70B" w14:textId="77777777" w:rsidTr="00AD5076">
        <w:tc>
          <w:tcPr>
            <w:tcW w:w="1843" w:type="dxa"/>
            <w:tcBorders>
              <w:right w:val="single" w:sz="4" w:space="0" w:color="BFBFBF"/>
            </w:tcBorders>
          </w:tcPr>
          <w:p w14:paraId="70CFC5A3" w14:textId="6B94D8FF" w:rsidR="00411DC0" w:rsidRPr="009926B5" w:rsidRDefault="005C32B9" w:rsidP="00FB412F">
            <w:pPr>
              <w:jc w:val="both"/>
              <w:rPr>
                <w:rFonts w:ascii="Aptos" w:hAnsi="Aptos"/>
                <w:b/>
                <w:bCs/>
                <w:lang w:val="is-IS"/>
              </w:rPr>
            </w:pPr>
            <w:r w:rsidRPr="009926B5">
              <w:rPr>
                <w:rFonts w:ascii="Aptos" w:hAnsi="Aptos"/>
                <w:b/>
                <w:bCs/>
                <w:lang w:val="is-IS"/>
              </w:rPr>
              <w:t>Vandamálatré</w:t>
            </w:r>
          </w:p>
        </w:tc>
        <w:tc>
          <w:tcPr>
            <w:tcW w:w="7219" w:type="dxa"/>
            <w:tcBorders>
              <w:left w:val="single" w:sz="4" w:space="0" w:color="BFBFBF"/>
            </w:tcBorders>
          </w:tcPr>
          <w:p w14:paraId="6DDE03F6" w14:textId="0C44A6CE" w:rsidR="00411DC0" w:rsidRPr="009926B5" w:rsidRDefault="008700F1" w:rsidP="00FB412F">
            <w:pPr>
              <w:jc w:val="both"/>
              <w:rPr>
                <w:rFonts w:ascii="Aptos" w:hAnsi="Aptos"/>
                <w:lang w:val="is-IS"/>
              </w:rPr>
            </w:pPr>
            <w:r w:rsidRPr="009926B5">
              <w:rPr>
                <w:rFonts w:ascii="Aptos" w:hAnsi="Aptos"/>
                <w:lang w:val="is-IS"/>
              </w:rPr>
              <w:t xml:space="preserve">Vísar í aðferð sem notuð er til að koma auga á og greina vandamál sem </w:t>
            </w:r>
            <w:r w:rsidR="000125A1" w:rsidRPr="009926B5">
              <w:rPr>
                <w:rFonts w:ascii="Aptos" w:hAnsi="Aptos"/>
                <w:lang w:val="is-IS"/>
              </w:rPr>
              <w:t xml:space="preserve">ákveðinn hópur samfélagsins gæti verið að eiga við. </w:t>
            </w:r>
          </w:p>
        </w:tc>
      </w:tr>
      <w:tr w:rsidR="009926B5" w:rsidRPr="009926B5" w14:paraId="6B1AB69D" w14:textId="77777777" w:rsidTr="00AD5076">
        <w:tc>
          <w:tcPr>
            <w:tcW w:w="1843" w:type="dxa"/>
            <w:tcBorders>
              <w:right w:val="single" w:sz="4" w:space="0" w:color="BFBFBF"/>
            </w:tcBorders>
          </w:tcPr>
          <w:p w14:paraId="1D7FF3A3" w14:textId="0675463F" w:rsidR="009926B5" w:rsidRPr="009926B5" w:rsidRDefault="009926B5" w:rsidP="00FB412F">
            <w:pPr>
              <w:jc w:val="both"/>
              <w:rPr>
                <w:rFonts w:ascii="Aptos" w:hAnsi="Aptos"/>
                <w:b/>
                <w:bCs/>
                <w:lang w:val="is-IS"/>
              </w:rPr>
            </w:pPr>
            <w:r w:rsidRPr="009926B5">
              <w:rPr>
                <w:rFonts w:ascii="Aptos" w:hAnsi="Aptos"/>
                <w:b/>
                <w:bCs/>
                <w:lang w:val="is-IS"/>
              </w:rPr>
              <w:t>Markmiðatré</w:t>
            </w:r>
          </w:p>
        </w:tc>
        <w:tc>
          <w:tcPr>
            <w:tcW w:w="7219" w:type="dxa"/>
            <w:tcBorders>
              <w:left w:val="single" w:sz="4" w:space="0" w:color="BFBFBF"/>
            </w:tcBorders>
          </w:tcPr>
          <w:p w14:paraId="50B28164" w14:textId="4AFB6E5D" w:rsidR="009926B5" w:rsidRPr="009926B5" w:rsidRDefault="009926B5" w:rsidP="00FB412F">
            <w:pPr>
              <w:jc w:val="both"/>
              <w:rPr>
                <w:rFonts w:ascii="Aptos" w:hAnsi="Aptos"/>
                <w:lang w:val="is-IS"/>
              </w:rPr>
            </w:pPr>
            <w:r w:rsidRPr="009926B5">
              <w:rPr>
                <w:rFonts w:ascii="Aptos" w:hAnsi="Aptos"/>
                <w:lang w:val="is-IS"/>
              </w:rPr>
              <w:t>Vísar í aðferð sem notuð er til að koma auga á og greina lausnir við skilgreindum vandamálum sem ákveðinn hópur samfélagsins gæti verið að eiga við</w:t>
            </w:r>
          </w:p>
        </w:tc>
      </w:tr>
    </w:tbl>
    <w:p w14:paraId="6EF7304B" w14:textId="26F47180" w:rsidR="00F2769D" w:rsidRPr="009926B5" w:rsidRDefault="00417070" w:rsidP="00FB412F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Hlut</w:t>
      </w:r>
      <w:r w:rsidR="00EB1E9D"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v</w:t>
      </w: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erk og ábyrgð</w:t>
      </w:r>
    </w:p>
    <w:p w14:paraId="27E30DD8" w14:textId="06D214D6" w:rsidR="00A77C95" w:rsidRPr="009926B5" w:rsidRDefault="00A77C95" w:rsidP="00FB412F">
      <w:pPr>
        <w:spacing w:before="120" w:after="120"/>
        <w:jc w:val="both"/>
        <w:rPr>
          <w:rFonts w:ascii="Aptos" w:eastAsiaTheme="minorEastAsia" w:hAnsi="Aptos"/>
        </w:rPr>
      </w:pPr>
      <w:r w:rsidRPr="009926B5">
        <w:rPr>
          <w:rFonts w:ascii="Aptos" w:eastAsiaTheme="minorEastAsia" w:hAnsi="Aptos"/>
          <w:b/>
          <w:bCs/>
        </w:rPr>
        <w:t>Framkvæmdastjóri</w:t>
      </w:r>
      <w:r w:rsidRPr="009926B5">
        <w:rPr>
          <w:rFonts w:ascii="Aptos" w:eastAsiaTheme="minorEastAsia" w:hAnsi="Aptos"/>
        </w:rPr>
        <w:t xml:space="preserve"> ber ábyrgð á að tryggja samræmi við lög, stefnu og hlutverk félagsins. Framkvæmdastjóri tryggir viðkomandi starfsfólki stuðning við framkvæmd þessa</w:t>
      </w:r>
      <w:r w:rsidR="00851006" w:rsidRPr="009926B5">
        <w:rPr>
          <w:rFonts w:ascii="Aptos" w:eastAsiaTheme="minorEastAsia" w:hAnsi="Aptos"/>
        </w:rPr>
        <w:t>ra leiðbeininga</w:t>
      </w:r>
      <w:r w:rsidRPr="009926B5">
        <w:rPr>
          <w:rFonts w:ascii="Aptos" w:eastAsiaTheme="minorEastAsia" w:hAnsi="Aptos"/>
        </w:rPr>
        <w:t xml:space="preserve">. </w:t>
      </w:r>
    </w:p>
    <w:p w14:paraId="4C96E0D3" w14:textId="0070F3F9" w:rsidR="00A77C95" w:rsidRPr="009926B5" w:rsidRDefault="00A77C95" w:rsidP="00FB412F">
      <w:pPr>
        <w:spacing w:before="120" w:after="120"/>
        <w:jc w:val="both"/>
        <w:rPr>
          <w:rFonts w:ascii="Aptos" w:eastAsiaTheme="minorEastAsia" w:hAnsi="Aptos"/>
        </w:rPr>
      </w:pPr>
      <w:r w:rsidRPr="009926B5">
        <w:rPr>
          <w:rFonts w:ascii="Aptos" w:eastAsiaTheme="minorEastAsia" w:hAnsi="Aptos"/>
          <w:b/>
          <w:bCs/>
        </w:rPr>
        <w:t xml:space="preserve">Eigandi </w:t>
      </w:r>
      <w:r w:rsidR="00411DC0" w:rsidRPr="009926B5">
        <w:rPr>
          <w:rFonts w:ascii="Aptos" w:eastAsiaTheme="minorEastAsia" w:hAnsi="Aptos"/>
          <w:b/>
          <w:bCs/>
        </w:rPr>
        <w:t>verklags</w:t>
      </w:r>
      <w:r w:rsidRPr="009926B5">
        <w:rPr>
          <w:rFonts w:ascii="Aptos" w:eastAsiaTheme="minorEastAsia" w:hAnsi="Aptos"/>
        </w:rPr>
        <w:t xml:space="preserve"> fer með eftirlit og tryggir að </w:t>
      </w:r>
      <w:r w:rsidR="00851006" w:rsidRPr="009926B5">
        <w:rPr>
          <w:rFonts w:ascii="Aptos" w:eastAsiaTheme="minorEastAsia" w:hAnsi="Aptos"/>
        </w:rPr>
        <w:t>leiðbeiningum</w:t>
      </w:r>
      <w:r w:rsidRPr="009926B5">
        <w:rPr>
          <w:rFonts w:ascii="Aptos" w:eastAsiaTheme="minorEastAsia" w:hAnsi="Aptos"/>
        </w:rPr>
        <w:t xml:space="preserve"> sé framfylgt og viðhaldið. </w:t>
      </w:r>
    </w:p>
    <w:p w14:paraId="533BD1D2" w14:textId="56D525B5" w:rsidR="00A77C95" w:rsidRPr="009926B5" w:rsidRDefault="00A77C95" w:rsidP="00FB412F">
      <w:pPr>
        <w:spacing w:before="120" w:after="120"/>
        <w:jc w:val="both"/>
        <w:rPr>
          <w:rFonts w:ascii="Aptos" w:hAnsi="Aptos"/>
        </w:rPr>
      </w:pPr>
      <w:r w:rsidRPr="009926B5">
        <w:rPr>
          <w:rFonts w:ascii="Aptos" w:hAnsi="Aptos"/>
          <w:b/>
          <w:bCs/>
        </w:rPr>
        <w:t xml:space="preserve">Ábyrgðaraðili gæðamála </w:t>
      </w:r>
      <w:r w:rsidRPr="009926B5">
        <w:rPr>
          <w:rFonts w:ascii="Aptos" w:hAnsi="Aptos"/>
        </w:rPr>
        <w:t xml:space="preserve">hefur yfirsýn yfir innleiðingu og viðhalds </w:t>
      </w:r>
      <w:r w:rsidR="00851006" w:rsidRPr="009926B5">
        <w:rPr>
          <w:rFonts w:ascii="Aptos" w:hAnsi="Aptos"/>
        </w:rPr>
        <w:t>leiðbeininga</w:t>
      </w:r>
      <w:r w:rsidRPr="009926B5">
        <w:rPr>
          <w:rFonts w:ascii="Aptos" w:hAnsi="Aptos"/>
        </w:rPr>
        <w:t xml:space="preserve"> og er tengiliður varðandi gæðamál.</w:t>
      </w:r>
    </w:p>
    <w:p w14:paraId="38ED56F5" w14:textId="03CBAC6A" w:rsidR="00A77C95" w:rsidRPr="009926B5" w:rsidRDefault="00A77C95" w:rsidP="00FB412F">
      <w:pPr>
        <w:spacing w:before="120" w:after="120"/>
        <w:jc w:val="both"/>
        <w:rPr>
          <w:rFonts w:ascii="Aptos" w:eastAsiaTheme="minorEastAsia" w:hAnsi="Aptos"/>
        </w:rPr>
      </w:pPr>
      <w:r w:rsidRPr="009926B5">
        <w:rPr>
          <w:rFonts w:ascii="Aptos" w:eastAsiaTheme="minorEastAsia" w:hAnsi="Aptos"/>
          <w:b/>
          <w:bCs/>
        </w:rPr>
        <w:t>Sviðsstjórar</w:t>
      </w:r>
      <w:r w:rsidRPr="009926B5">
        <w:rPr>
          <w:rFonts w:ascii="Aptos" w:eastAsiaTheme="minorEastAsia" w:hAnsi="Aptos"/>
        </w:rPr>
        <w:t xml:space="preserve">, </w:t>
      </w:r>
      <w:r w:rsidRPr="009926B5">
        <w:rPr>
          <w:rFonts w:ascii="Aptos" w:eastAsiaTheme="minorEastAsia" w:hAnsi="Aptos"/>
          <w:b/>
          <w:bCs/>
        </w:rPr>
        <w:t>deildarstjórar</w:t>
      </w:r>
      <w:r w:rsidRPr="009926B5">
        <w:rPr>
          <w:rFonts w:ascii="Aptos" w:eastAsiaTheme="minorEastAsia" w:hAnsi="Aptos"/>
        </w:rPr>
        <w:t xml:space="preserve"> og annað </w:t>
      </w:r>
      <w:r w:rsidRPr="009926B5">
        <w:rPr>
          <w:rFonts w:ascii="Aptos" w:eastAsiaTheme="minorEastAsia" w:hAnsi="Aptos"/>
          <w:b/>
          <w:bCs/>
        </w:rPr>
        <w:t>starfsfólk</w:t>
      </w:r>
      <w:r w:rsidRPr="009926B5">
        <w:rPr>
          <w:rFonts w:ascii="Aptos" w:eastAsiaTheme="minorEastAsia" w:hAnsi="Aptos"/>
        </w:rPr>
        <w:t xml:space="preserve"> með mannaforráð ber ábyrgð á því að kynna </w:t>
      </w:r>
      <w:r w:rsidR="00851006" w:rsidRPr="009926B5">
        <w:rPr>
          <w:rFonts w:ascii="Aptos" w:eastAsiaTheme="minorEastAsia" w:hAnsi="Aptos"/>
        </w:rPr>
        <w:t>leiðbeiningar</w:t>
      </w:r>
      <w:r w:rsidRPr="009926B5">
        <w:rPr>
          <w:rFonts w:ascii="Aptos" w:eastAsiaTheme="minorEastAsia" w:hAnsi="Aptos"/>
        </w:rPr>
        <w:t xml:space="preserve"> og tryggja skilning síns starfsfólks á </w:t>
      </w:r>
      <w:r w:rsidR="00851006" w:rsidRPr="009926B5">
        <w:rPr>
          <w:rFonts w:ascii="Aptos" w:eastAsiaTheme="minorEastAsia" w:hAnsi="Aptos"/>
        </w:rPr>
        <w:t>þeim</w:t>
      </w:r>
      <w:r w:rsidRPr="009926B5">
        <w:rPr>
          <w:rFonts w:ascii="Aptos" w:eastAsiaTheme="minorEastAsia" w:hAnsi="Aptos"/>
        </w:rPr>
        <w:t xml:space="preserve">. </w:t>
      </w:r>
    </w:p>
    <w:p w14:paraId="7D8F7024" w14:textId="51783DB4" w:rsidR="00EC4F06" w:rsidRPr="009926B5" w:rsidRDefault="00A77C95" w:rsidP="00FB412F">
      <w:pPr>
        <w:spacing w:before="120" w:after="120"/>
        <w:jc w:val="both"/>
        <w:rPr>
          <w:rFonts w:ascii="Aptos" w:eastAsiaTheme="majorEastAsia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eastAsiaTheme="minorEastAsia" w:hAnsi="Aptos"/>
        </w:rPr>
        <w:t>Allt</w:t>
      </w:r>
      <w:r w:rsidR="001F1E14" w:rsidRPr="009926B5">
        <w:rPr>
          <w:rFonts w:ascii="Aptos" w:eastAsiaTheme="minorEastAsia" w:hAnsi="Aptos"/>
        </w:rPr>
        <w:t xml:space="preserve"> hlutaðeigandi</w:t>
      </w:r>
      <w:r w:rsidRPr="009926B5">
        <w:rPr>
          <w:rFonts w:ascii="Aptos" w:eastAsiaTheme="minorEastAsia" w:hAnsi="Aptos"/>
        </w:rPr>
        <w:t xml:space="preserve"> </w:t>
      </w:r>
      <w:r w:rsidRPr="009926B5">
        <w:rPr>
          <w:rFonts w:ascii="Aptos" w:eastAsiaTheme="minorEastAsia" w:hAnsi="Aptos"/>
          <w:b/>
          <w:bCs/>
        </w:rPr>
        <w:t>starfsfólk</w:t>
      </w:r>
      <w:r w:rsidRPr="009926B5">
        <w:rPr>
          <w:rFonts w:ascii="Aptos" w:eastAsiaTheme="minorEastAsia" w:hAnsi="Aptos"/>
        </w:rPr>
        <w:t xml:space="preserve"> ber ábyrgð á því að fara eftir </w:t>
      </w:r>
      <w:r w:rsidR="00851006" w:rsidRPr="009926B5">
        <w:rPr>
          <w:rFonts w:ascii="Aptos" w:eastAsiaTheme="minorEastAsia" w:hAnsi="Aptos"/>
        </w:rPr>
        <w:t>leiðbeiningunum</w:t>
      </w:r>
      <w:r w:rsidRPr="009926B5">
        <w:rPr>
          <w:rFonts w:ascii="Aptos" w:eastAsiaTheme="minorEastAsia" w:hAnsi="Aptos"/>
        </w:rPr>
        <w:t xml:space="preserve"> og upplýsa um frávik sem þau verða áskynja. </w:t>
      </w:r>
    </w:p>
    <w:p w14:paraId="7A556994" w14:textId="7C41A622" w:rsidR="00F2769D" w:rsidRPr="009926B5" w:rsidRDefault="00F2769D" w:rsidP="00FB412F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Innihald</w:t>
      </w:r>
    </w:p>
    <w:p w14:paraId="488B85EF" w14:textId="7DBB741B" w:rsidR="00723194" w:rsidRPr="009926B5" w:rsidRDefault="00182D8E" w:rsidP="00FB412F">
      <w:pPr>
        <w:pStyle w:val="Heading2"/>
        <w:jc w:val="both"/>
        <w:rPr>
          <w:rFonts w:ascii="Aptos" w:hAnsi="Aptos"/>
          <w:b/>
          <w:bCs/>
          <w:color w:val="auto"/>
          <w:sz w:val="24"/>
          <w:szCs w:val="24"/>
        </w:rPr>
      </w:pPr>
      <w:r w:rsidRPr="009926B5">
        <w:rPr>
          <w:rFonts w:ascii="Aptos" w:hAnsi="Aptos"/>
          <w:b/>
          <w:bCs/>
          <w:color w:val="auto"/>
          <w:sz w:val="24"/>
          <w:szCs w:val="24"/>
        </w:rPr>
        <w:t xml:space="preserve">Tilgangur </w:t>
      </w:r>
      <w:r w:rsidR="005C32B9" w:rsidRPr="009926B5">
        <w:rPr>
          <w:rFonts w:ascii="Aptos" w:hAnsi="Aptos"/>
          <w:b/>
          <w:bCs/>
          <w:color w:val="auto"/>
          <w:sz w:val="24"/>
          <w:szCs w:val="24"/>
        </w:rPr>
        <w:t>vandamálagreiningar</w:t>
      </w:r>
    </w:p>
    <w:p w14:paraId="497E7960" w14:textId="28802AB3" w:rsidR="0024150F" w:rsidRPr="009926B5" w:rsidRDefault="005C32B9" w:rsidP="009926B5">
      <w:pPr>
        <w:jc w:val="both"/>
        <w:rPr>
          <w:rFonts w:ascii="Aptos" w:hAnsi="Aptos"/>
        </w:rPr>
      </w:pPr>
      <w:r w:rsidRPr="009926B5">
        <w:rPr>
          <w:rFonts w:ascii="Aptos" w:hAnsi="Aptos"/>
        </w:rPr>
        <w:t xml:space="preserve">Þetta verkfæri má nota til þess að skilgreina eitt eða fleiri vandamál sem við viljum beina sjónum okkar að. Aðferðin felur í sér meira en að lista upp vandamál, með þessu tökum við saman, setjum upp og skipuleggjum þær upplýsingar sem við fengum með </w:t>
      </w:r>
      <w:r w:rsidR="00644415" w:rsidRPr="009926B5">
        <w:rPr>
          <w:rFonts w:ascii="Aptos" w:hAnsi="Aptos"/>
        </w:rPr>
        <w:t>upphafsgreiningunni</w:t>
      </w:r>
      <w:r w:rsidRPr="009926B5">
        <w:rPr>
          <w:rFonts w:ascii="Aptos" w:hAnsi="Aptos"/>
        </w:rPr>
        <w:t>. Við byrju</w:t>
      </w:r>
      <w:r w:rsidR="00644415" w:rsidRPr="009926B5">
        <w:rPr>
          <w:rFonts w:ascii="Aptos" w:hAnsi="Aptos"/>
        </w:rPr>
        <w:t>m</w:t>
      </w:r>
      <w:r w:rsidRPr="009926B5">
        <w:rPr>
          <w:rFonts w:ascii="Aptos" w:hAnsi="Aptos"/>
        </w:rPr>
        <w:t xml:space="preserve"> á því að lista upp neikvæðar hliðar vandamálsins og orsakir þeirra. Með því að taka orsakirnar fyrir erum við að koma auga á lausnir um leið. Vandamál er hér skilgreint sem ófullnægjandi aðstæður sem gæti verið erfitt að sætta sig við. </w:t>
      </w:r>
    </w:p>
    <w:p w14:paraId="0939250E" w14:textId="6DA87C6F" w:rsidR="000125A1" w:rsidRPr="009926B5" w:rsidRDefault="000125A1" w:rsidP="000125A1">
      <w:pPr>
        <w:pStyle w:val="Heading2"/>
        <w:jc w:val="both"/>
        <w:rPr>
          <w:rFonts w:ascii="Aptos" w:hAnsi="Aptos"/>
          <w:b/>
          <w:bCs/>
          <w:color w:val="auto"/>
          <w:sz w:val="24"/>
          <w:szCs w:val="24"/>
        </w:rPr>
      </w:pPr>
      <w:r w:rsidRPr="009926B5">
        <w:rPr>
          <w:rFonts w:ascii="Aptos" w:hAnsi="Aptos"/>
          <w:b/>
          <w:bCs/>
          <w:color w:val="auto"/>
          <w:sz w:val="24"/>
          <w:szCs w:val="24"/>
        </w:rPr>
        <w:t>Framkvæmd</w:t>
      </w:r>
      <w:r w:rsidR="00FE4080" w:rsidRPr="009926B5">
        <w:rPr>
          <w:rFonts w:ascii="Aptos" w:hAnsi="Aptos"/>
          <w:b/>
          <w:bCs/>
          <w:color w:val="auto"/>
          <w:sz w:val="24"/>
          <w:szCs w:val="24"/>
        </w:rPr>
        <w:t xml:space="preserve"> vandamálagreiningar</w:t>
      </w:r>
    </w:p>
    <w:p w14:paraId="38376B5C" w14:textId="1A35CC61" w:rsidR="000125A1" w:rsidRPr="009926B5" w:rsidRDefault="000125A1" w:rsidP="000125A1">
      <w:pPr>
        <w:jc w:val="both"/>
        <w:rPr>
          <w:rFonts w:ascii="Aptos" w:hAnsi="Aptos"/>
        </w:rPr>
      </w:pPr>
      <w:r w:rsidRPr="009926B5">
        <w:rPr>
          <w:rFonts w:ascii="Aptos" w:hAnsi="Aptos"/>
        </w:rPr>
        <w:t>Vinnuna er hægt að framkvæma í þremur þrepum</w:t>
      </w:r>
      <w:r w:rsidR="006C55AF" w:rsidRPr="009926B5">
        <w:rPr>
          <w:rFonts w:ascii="Aptos" w:hAnsi="Aptos"/>
        </w:rPr>
        <w:t xml:space="preserve"> með </w:t>
      </w:r>
      <w:r w:rsidR="003C54E5" w:rsidRPr="009926B5">
        <w:rPr>
          <w:rFonts w:ascii="Aptos" w:hAnsi="Aptos"/>
        </w:rPr>
        <w:t>litlum miðum, töflu, teikniforriti eða hvað sem hentar hverju sinni.</w:t>
      </w:r>
      <w:r w:rsidRPr="009926B5">
        <w:rPr>
          <w:rFonts w:ascii="Aptos" w:hAnsi="Aptos"/>
        </w:rPr>
        <w:t xml:space="preserve"> </w:t>
      </w:r>
    </w:p>
    <w:p w14:paraId="411E6F01" w14:textId="77777777" w:rsidR="000125A1" w:rsidRPr="009926B5" w:rsidRDefault="000125A1" w:rsidP="000125A1">
      <w:pPr>
        <w:pStyle w:val="ListParagraph"/>
        <w:numPr>
          <w:ilvl w:val="0"/>
          <w:numId w:val="6"/>
        </w:numPr>
        <w:jc w:val="both"/>
        <w:rPr>
          <w:rFonts w:ascii="Aptos" w:hAnsi="Aptos"/>
        </w:rPr>
      </w:pPr>
      <w:r w:rsidRPr="009926B5">
        <w:rPr>
          <w:rFonts w:ascii="Aptos" w:hAnsi="Aptos"/>
        </w:rPr>
        <w:t>Ræða í hópum mismunandi áskoranir og atriði sem komið hafa fram hingað til</w:t>
      </w:r>
    </w:p>
    <w:p w14:paraId="47955740" w14:textId="77777777" w:rsidR="000125A1" w:rsidRPr="009926B5" w:rsidRDefault="000125A1" w:rsidP="000125A1">
      <w:pPr>
        <w:pStyle w:val="ListParagraph"/>
        <w:numPr>
          <w:ilvl w:val="0"/>
          <w:numId w:val="6"/>
        </w:numPr>
        <w:jc w:val="both"/>
        <w:rPr>
          <w:rFonts w:ascii="Aptos" w:hAnsi="Aptos"/>
        </w:rPr>
      </w:pPr>
      <w:r w:rsidRPr="009926B5">
        <w:rPr>
          <w:rFonts w:ascii="Aptos" w:hAnsi="Aptos"/>
        </w:rPr>
        <w:t>Greina og sammælast um lykilvandamálin til að tækla</w:t>
      </w:r>
    </w:p>
    <w:p w14:paraId="2591FE7A" w14:textId="7C1454FD" w:rsidR="006C55AF" w:rsidRPr="009926B5" w:rsidRDefault="000125A1" w:rsidP="006C55AF">
      <w:pPr>
        <w:pStyle w:val="ListParagraph"/>
        <w:numPr>
          <w:ilvl w:val="0"/>
          <w:numId w:val="6"/>
        </w:numPr>
        <w:jc w:val="both"/>
        <w:rPr>
          <w:rFonts w:ascii="Aptos" w:hAnsi="Aptos"/>
        </w:rPr>
      </w:pPr>
      <w:r w:rsidRPr="009926B5">
        <w:rPr>
          <w:rFonts w:ascii="Aptos" w:hAnsi="Aptos"/>
        </w:rPr>
        <w:t>Greina orsakir og afleiðingar þessara lykilvandamála</w:t>
      </w:r>
      <w:r w:rsidR="006C55AF" w:rsidRPr="009926B5">
        <w:rPr>
          <w:rFonts w:ascii="Aptos" w:hAnsi="Aptos"/>
        </w:rPr>
        <w:t xml:space="preserve">. </w:t>
      </w:r>
      <w:r w:rsidRPr="009926B5">
        <w:rPr>
          <w:rFonts w:ascii="Aptos" w:hAnsi="Aptos"/>
        </w:rPr>
        <w:t>Hér spyrjum við okkur af hverju er þetta vandamál til?</w:t>
      </w:r>
      <w:r w:rsidRPr="009926B5">
        <w:rPr>
          <w:rFonts w:ascii="Aptos" w:hAnsi="Aptos"/>
          <w:b/>
          <w:bCs/>
          <w:sz w:val="24"/>
          <w:szCs w:val="24"/>
        </w:rPr>
        <w:t xml:space="preserve"> </w:t>
      </w:r>
    </w:p>
    <w:p w14:paraId="7E83583C" w14:textId="77777777" w:rsidR="009926B5" w:rsidRPr="009926B5" w:rsidRDefault="009926B5" w:rsidP="009926B5">
      <w:pPr>
        <w:pStyle w:val="ListParagraph"/>
        <w:ind w:left="705"/>
        <w:jc w:val="both"/>
        <w:rPr>
          <w:rFonts w:ascii="Aptos" w:hAnsi="Aptos"/>
        </w:rPr>
      </w:pPr>
    </w:p>
    <w:p w14:paraId="059B2E10" w14:textId="385FFAB2" w:rsidR="009B2696" w:rsidRPr="009926B5" w:rsidRDefault="006C55AF" w:rsidP="009926B5">
      <w:pPr>
        <w:jc w:val="center"/>
        <w:rPr>
          <w:rFonts w:ascii="Aptos" w:hAnsi="Aptos"/>
        </w:rPr>
      </w:pPr>
      <w:r w:rsidRPr="009926B5">
        <w:rPr>
          <w:noProof/>
        </w:rPr>
        <w:lastRenderedPageBreak/>
        <w:drawing>
          <wp:inline distT="0" distB="0" distL="0" distR="0" wp14:anchorId="2021B55B" wp14:editId="18237494">
            <wp:extent cx="5673021" cy="5257800"/>
            <wp:effectExtent l="0" t="0" r="4445" b="0"/>
            <wp:docPr id="1464611395" name="Picture 1" descr="A black and white drawing of a tree with red lin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11395" name="Picture 1" descr="A black and white drawing of a tree with red lines and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2944" cy="526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1A65C" w14:textId="1DBA0D41" w:rsidR="00FE4080" w:rsidRPr="009926B5" w:rsidRDefault="007145BB" w:rsidP="00FE4080">
      <w:pPr>
        <w:pStyle w:val="Heading2"/>
        <w:jc w:val="both"/>
        <w:rPr>
          <w:rFonts w:ascii="Aptos" w:hAnsi="Aptos"/>
          <w:b/>
          <w:bCs/>
          <w:color w:val="auto"/>
          <w:sz w:val="24"/>
          <w:szCs w:val="24"/>
        </w:rPr>
      </w:pPr>
      <w:r w:rsidRPr="009926B5">
        <w:rPr>
          <w:rFonts w:ascii="Aptos" w:hAnsi="Aptos"/>
          <w:b/>
          <w:bCs/>
          <w:color w:val="auto"/>
          <w:sz w:val="24"/>
          <w:szCs w:val="24"/>
        </w:rPr>
        <w:t>Tilgangur markmiðagreiningar</w:t>
      </w:r>
    </w:p>
    <w:p w14:paraId="7363BA38" w14:textId="77777777" w:rsidR="00620754" w:rsidRPr="009926B5" w:rsidRDefault="00620754" w:rsidP="00620754">
      <w:pPr>
        <w:rPr>
          <w:rFonts w:ascii="Aptos" w:hAnsi="Aptos"/>
        </w:rPr>
      </w:pPr>
      <w:r w:rsidRPr="009926B5">
        <w:rPr>
          <w:rFonts w:ascii="Aptos" w:hAnsi="Aptos"/>
        </w:rPr>
        <w:t xml:space="preserve">Algeng aðferð við þróun og val á markmiðum er með svokölluðu markmiðatré sem byggir á vandamálatré. Kostur þessarar aðferðar er sá að markmiðin eru þróuð með það í huga að takast á við vandamálin sem fyrir liggja. Vinnuna er hægt að framkvæma í tveimur meginþrepum. </w:t>
      </w:r>
    </w:p>
    <w:p w14:paraId="3D36E69F" w14:textId="77777777" w:rsidR="006F372E" w:rsidRPr="009926B5" w:rsidRDefault="006F372E" w:rsidP="006F372E">
      <w:pPr>
        <w:pStyle w:val="Heading2"/>
        <w:jc w:val="both"/>
        <w:rPr>
          <w:rFonts w:ascii="Aptos" w:hAnsi="Aptos"/>
          <w:b/>
          <w:bCs/>
          <w:color w:val="auto"/>
          <w:sz w:val="24"/>
          <w:szCs w:val="24"/>
        </w:rPr>
      </w:pPr>
      <w:r w:rsidRPr="009926B5">
        <w:rPr>
          <w:rFonts w:ascii="Aptos" w:hAnsi="Aptos"/>
          <w:b/>
          <w:bCs/>
          <w:color w:val="auto"/>
          <w:sz w:val="24"/>
          <w:szCs w:val="24"/>
        </w:rPr>
        <w:t>Framkvæmd</w:t>
      </w:r>
    </w:p>
    <w:p w14:paraId="7E3A34EE" w14:textId="77777777" w:rsidR="006F372E" w:rsidRPr="009926B5" w:rsidRDefault="006F372E" w:rsidP="006F372E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9926B5">
        <w:rPr>
          <w:rFonts w:ascii="Aptos" w:hAnsi="Aptos"/>
        </w:rPr>
        <w:t>Snúðu öllum vandamálum í vandamálaatré í jákvæða fullyrðingu (markmið) sem byggir á þörfunum sem koma til vegna vandamálsins</w:t>
      </w:r>
    </w:p>
    <w:p w14:paraId="1A0D8021" w14:textId="77777777" w:rsidR="006F372E" w:rsidRPr="009926B5" w:rsidRDefault="006F372E" w:rsidP="006F372E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9926B5">
        <w:rPr>
          <w:rFonts w:ascii="Aptos" w:hAnsi="Aptos"/>
        </w:rPr>
        <w:t>Kannaðu röksemdarfærsluna (orsök-afleiðing) til að tryggja að markmiðið sé skiljanlegt. Hægt er að breyta markmiðunum með því að:</w:t>
      </w:r>
    </w:p>
    <w:p w14:paraId="12F93A99" w14:textId="77777777" w:rsidR="006F372E" w:rsidRPr="009926B5" w:rsidRDefault="006F372E" w:rsidP="006F372E">
      <w:pPr>
        <w:pStyle w:val="ListParagraph"/>
        <w:numPr>
          <w:ilvl w:val="1"/>
          <w:numId w:val="9"/>
        </w:numPr>
        <w:rPr>
          <w:rFonts w:ascii="Aptos" w:hAnsi="Aptos"/>
        </w:rPr>
      </w:pPr>
      <w:r w:rsidRPr="009926B5">
        <w:rPr>
          <w:rFonts w:ascii="Aptos" w:hAnsi="Aptos"/>
        </w:rPr>
        <w:t>Endurskoða fullyrðinguna og hafa hana skýrari eða nákvæmari</w:t>
      </w:r>
    </w:p>
    <w:p w14:paraId="7E49B36E" w14:textId="77777777" w:rsidR="006F372E" w:rsidRPr="009926B5" w:rsidRDefault="006F372E" w:rsidP="006F372E">
      <w:pPr>
        <w:pStyle w:val="ListParagraph"/>
        <w:numPr>
          <w:ilvl w:val="1"/>
          <w:numId w:val="9"/>
        </w:numPr>
        <w:rPr>
          <w:rFonts w:ascii="Aptos" w:hAnsi="Aptos"/>
        </w:rPr>
      </w:pPr>
      <w:r w:rsidRPr="009926B5">
        <w:rPr>
          <w:rFonts w:ascii="Aptos" w:hAnsi="Aptos"/>
        </w:rPr>
        <w:t>Bæta við nýjum markmiðum sem eru nauðsynleg/mikilvæg</w:t>
      </w:r>
    </w:p>
    <w:p w14:paraId="6C757779" w14:textId="77777777" w:rsidR="006F372E" w:rsidRPr="009926B5" w:rsidRDefault="006F372E" w:rsidP="006F372E">
      <w:pPr>
        <w:pStyle w:val="ListParagraph"/>
        <w:numPr>
          <w:ilvl w:val="1"/>
          <w:numId w:val="9"/>
        </w:numPr>
        <w:rPr>
          <w:rFonts w:ascii="Aptos" w:hAnsi="Aptos"/>
        </w:rPr>
      </w:pPr>
      <w:r w:rsidRPr="009926B5">
        <w:rPr>
          <w:rFonts w:ascii="Aptos" w:hAnsi="Aptos"/>
        </w:rPr>
        <w:t>Taka markmið út sem eru minna mikilvæg</w:t>
      </w:r>
    </w:p>
    <w:p w14:paraId="0BA53DD4" w14:textId="0FB7B27B" w:rsidR="00FE4080" w:rsidRPr="009926B5" w:rsidRDefault="009B2696" w:rsidP="006C55AF">
      <w:pPr>
        <w:jc w:val="center"/>
        <w:rPr>
          <w:rFonts w:ascii="Aptos" w:hAnsi="Aptos"/>
        </w:rPr>
      </w:pPr>
      <w:r w:rsidRPr="009926B5">
        <w:rPr>
          <w:noProof/>
        </w:rPr>
        <w:lastRenderedPageBreak/>
        <w:drawing>
          <wp:inline distT="0" distB="0" distL="0" distR="0" wp14:anchorId="1546DAC6" wp14:editId="1A62181F">
            <wp:extent cx="5470130" cy="4829175"/>
            <wp:effectExtent l="0" t="0" r="0" b="0"/>
            <wp:docPr id="1974202943" name="Picture 1" descr="A black and white drawing of a tree with red line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02943" name="Picture 1" descr="A black and white drawing of a tree with red lines and word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1725" cy="483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9C61" w14:textId="7E940CB3" w:rsidR="00CB1B07" w:rsidRPr="009926B5" w:rsidRDefault="009926B5" w:rsidP="006C55AF">
      <w:pPr>
        <w:jc w:val="center"/>
        <w:rPr>
          <w:rFonts w:ascii="Aptos" w:hAnsi="Aptos"/>
        </w:rPr>
      </w:pPr>
      <w:r w:rsidRPr="009926B5">
        <w:rPr>
          <w:noProof/>
          <w:sz w:val="20"/>
          <w:szCs w:val="20"/>
        </w:rPr>
        <w:drawing>
          <wp:inline distT="0" distB="0" distL="0" distR="0" wp14:anchorId="10B8250B" wp14:editId="7383EE01">
            <wp:extent cx="5760720" cy="1438275"/>
            <wp:effectExtent l="38100" t="0" r="11430" b="0"/>
            <wp:docPr id="35" name="Di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BB3D62C" w14:textId="6B3398A7" w:rsidR="00F2769D" w:rsidRPr="009926B5" w:rsidRDefault="00F2769D" w:rsidP="00FB412F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Tengd </w:t>
      </w:r>
      <w:r w:rsidR="00FB412F"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gögn</w:t>
      </w:r>
    </w:p>
    <w:p w14:paraId="7748E2BE" w14:textId="44C83AEC" w:rsidR="00DA23B1" w:rsidRPr="009926B5" w:rsidRDefault="00FB412F" w:rsidP="00FB412F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9926B5">
        <w:rPr>
          <w:rFonts w:ascii="Aptos" w:hAnsi="Aptos"/>
        </w:rPr>
        <w:t>Handbók í verkefnastjórnun</w:t>
      </w:r>
    </w:p>
    <w:p w14:paraId="422F873D" w14:textId="4EA61ECF" w:rsidR="00DA23B1" w:rsidRPr="009926B5" w:rsidRDefault="00FB412F" w:rsidP="00FB412F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9926B5">
        <w:rPr>
          <w:rFonts w:ascii="Aptos" w:hAnsi="Aptos"/>
        </w:rPr>
        <w:t>Vefnámskeið í verkefnastjórnun</w:t>
      </w:r>
    </w:p>
    <w:p w14:paraId="0082A1E9" w14:textId="3ABE78DD" w:rsidR="00F2769D" w:rsidRPr="009926B5" w:rsidRDefault="00F2769D" w:rsidP="00FB412F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9926B5">
        <w:rPr>
          <w:rFonts w:ascii="Aptos" w:hAnsi="Aptos" w:cstheme="minorHAnsi"/>
          <w:b/>
          <w:bCs/>
          <w:color w:val="000000" w:themeColor="text1"/>
          <w:sz w:val="24"/>
          <w:szCs w:val="24"/>
        </w:rPr>
        <w:t>Endurskoðun</w:t>
      </w:r>
    </w:p>
    <w:tbl>
      <w:tblPr>
        <w:tblStyle w:val="TableGrid1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870"/>
        <w:gridCol w:w="3260"/>
        <w:gridCol w:w="3119"/>
      </w:tblGrid>
      <w:tr w:rsidR="00F2769D" w:rsidRPr="009926B5" w14:paraId="6E530D5C" w14:textId="77777777" w:rsidTr="000405D7">
        <w:trPr>
          <w:jc w:val="center"/>
        </w:trPr>
        <w:tc>
          <w:tcPr>
            <w:tcW w:w="1107" w:type="dxa"/>
          </w:tcPr>
          <w:p w14:paraId="37BA44EF" w14:textId="77777777" w:rsidR="00F2769D" w:rsidRPr="009926B5" w:rsidRDefault="00F2769D" w:rsidP="00FB412F">
            <w:pPr>
              <w:spacing w:line="276" w:lineRule="auto"/>
              <w:jc w:val="both"/>
              <w:rPr>
                <w:rFonts w:ascii="Aptos" w:hAnsi="Aptos"/>
                <w:b/>
                <w:bCs/>
              </w:rPr>
            </w:pPr>
            <w:r w:rsidRPr="009926B5">
              <w:rPr>
                <w:rFonts w:ascii="Aptos" w:hAnsi="Aptos"/>
                <w:b/>
                <w:bCs/>
              </w:rPr>
              <w:t>Útgáfa</w:t>
            </w:r>
          </w:p>
        </w:tc>
        <w:tc>
          <w:tcPr>
            <w:tcW w:w="1870" w:type="dxa"/>
          </w:tcPr>
          <w:p w14:paraId="7FF34A21" w14:textId="77777777" w:rsidR="00F2769D" w:rsidRPr="009926B5" w:rsidRDefault="00F2769D" w:rsidP="00FB412F">
            <w:pPr>
              <w:spacing w:line="276" w:lineRule="auto"/>
              <w:jc w:val="both"/>
              <w:rPr>
                <w:rFonts w:ascii="Aptos" w:hAnsi="Aptos"/>
                <w:b/>
                <w:bCs/>
              </w:rPr>
            </w:pPr>
            <w:r w:rsidRPr="009926B5">
              <w:rPr>
                <w:rFonts w:ascii="Aptos" w:hAnsi="Aptos"/>
                <w:b/>
                <w:bCs/>
              </w:rPr>
              <w:t>Dagsetning</w:t>
            </w:r>
          </w:p>
        </w:tc>
        <w:tc>
          <w:tcPr>
            <w:tcW w:w="3260" w:type="dxa"/>
          </w:tcPr>
          <w:p w14:paraId="336FD4DE" w14:textId="77777777" w:rsidR="00F2769D" w:rsidRPr="009926B5" w:rsidRDefault="00F2769D" w:rsidP="00FB412F">
            <w:pPr>
              <w:spacing w:line="276" w:lineRule="auto"/>
              <w:jc w:val="both"/>
              <w:rPr>
                <w:rFonts w:ascii="Aptos" w:hAnsi="Aptos"/>
                <w:b/>
                <w:bCs/>
              </w:rPr>
            </w:pPr>
            <w:r w:rsidRPr="009926B5">
              <w:rPr>
                <w:rFonts w:ascii="Aptos" w:hAnsi="Aptos"/>
                <w:b/>
                <w:bCs/>
              </w:rPr>
              <w:t>Stutt lýsing á breytingum</w:t>
            </w:r>
          </w:p>
        </w:tc>
        <w:tc>
          <w:tcPr>
            <w:tcW w:w="3119" w:type="dxa"/>
          </w:tcPr>
          <w:p w14:paraId="64460C4F" w14:textId="7F35B9AC" w:rsidR="00F2769D" w:rsidRPr="009926B5" w:rsidRDefault="0044141F" w:rsidP="00FB412F">
            <w:pPr>
              <w:spacing w:line="276" w:lineRule="auto"/>
              <w:jc w:val="both"/>
              <w:rPr>
                <w:rFonts w:ascii="Aptos" w:hAnsi="Aptos"/>
                <w:b/>
                <w:bCs/>
              </w:rPr>
            </w:pPr>
            <w:r w:rsidRPr="009926B5">
              <w:rPr>
                <w:rFonts w:ascii="Aptos" w:hAnsi="Aptos"/>
                <w:b/>
                <w:bCs/>
              </w:rPr>
              <w:t>Samþykkir útgáfu</w:t>
            </w:r>
          </w:p>
        </w:tc>
      </w:tr>
      <w:tr w:rsidR="00F2769D" w:rsidRPr="009926B5" w14:paraId="3063913C" w14:textId="77777777" w:rsidTr="000405D7">
        <w:trPr>
          <w:jc w:val="center"/>
        </w:trPr>
        <w:tc>
          <w:tcPr>
            <w:tcW w:w="1107" w:type="dxa"/>
          </w:tcPr>
          <w:p w14:paraId="03347A63" w14:textId="35EC87AF" w:rsidR="00F2769D" w:rsidRPr="009926B5" w:rsidRDefault="00FB412F" w:rsidP="00FB412F">
            <w:pPr>
              <w:spacing w:line="276" w:lineRule="auto"/>
              <w:jc w:val="both"/>
              <w:rPr>
                <w:rFonts w:ascii="Aptos" w:hAnsi="Aptos"/>
              </w:rPr>
            </w:pPr>
            <w:r w:rsidRPr="009926B5">
              <w:rPr>
                <w:rFonts w:ascii="Aptos" w:hAnsi="Aptos"/>
              </w:rPr>
              <w:t>1.0</w:t>
            </w:r>
          </w:p>
        </w:tc>
        <w:tc>
          <w:tcPr>
            <w:tcW w:w="1870" w:type="dxa"/>
          </w:tcPr>
          <w:p w14:paraId="0F47D41A" w14:textId="609C910B" w:rsidR="00F2769D" w:rsidRPr="009926B5" w:rsidRDefault="000405D7" w:rsidP="00FB412F">
            <w:pPr>
              <w:spacing w:line="276" w:lineRule="auto"/>
              <w:jc w:val="both"/>
              <w:rPr>
                <w:rFonts w:ascii="Aptos" w:hAnsi="Aptos"/>
              </w:rPr>
            </w:pPr>
            <w:r w:rsidRPr="009926B5">
              <w:rPr>
                <w:rFonts w:ascii="Aptos" w:hAnsi="Aptos"/>
              </w:rPr>
              <w:t>Apríl 2024</w:t>
            </w:r>
          </w:p>
        </w:tc>
        <w:tc>
          <w:tcPr>
            <w:tcW w:w="3260" w:type="dxa"/>
          </w:tcPr>
          <w:p w14:paraId="51A09C66" w14:textId="00F0894F" w:rsidR="00F2769D" w:rsidRPr="009926B5" w:rsidRDefault="000405D7" w:rsidP="00FB412F">
            <w:pPr>
              <w:spacing w:line="276" w:lineRule="auto"/>
              <w:jc w:val="both"/>
              <w:rPr>
                <w:rFonts w:ascii="Aptos" w:hAnsi="Aptos"/>
              </w:rPr>
            </w:pPr>
            <w:r w:rsidRPr="009926B5">
              <w:rPr>
                <w:rFonts w:ascii="Aptos" w:hAnsi="Aptos"/>
              </w:rPr>
              <w:t>Fyrsta útgáfa</w:t>
            </w:r>
          </w:p>
        </w:tc>
        <w:tc>
          <w:tcPr>
            <w:tcW w:w="3119" w:type="dxa"/>
          </w:tcPr>
          <w:p w14:paraId="199CD351" w14:textId="20F5F3B7" w:rsidR="00F2769D" w:rsidRPr="009926B5" w:rsidRDefault="000405D7" w:rsidP="00FB412F">
            <w:pPr>
              <w:spacing w:line="276" w:lineRule="auto"/>
              <w:jc w:val="both"/>
              <w:rPr>
                <w:rFonts w:ascii="Aptos" w:hAnsi="Aptos"/>
              </w:rPr>
            </w:pPr>
            <w:r w:rsidRPr="009926B5">
              <w:rPr>
                <w:rFonts w:ascii="Aptos" w:hAnsi="Aptos"/>
              </w:rPr>
              <w:t>Jón Brynjar Birgisson</w:t>
            </w:r>
          </w:p>
        </w:tc>
      </w:tr>
      <w:tr w:rsidR="00F2769D" w:rsidRPr="009926B5" w14:paraId="5944FFC3" w14:textId="77777777" w:rsidTr="000405D7">
        <w:trPr>
          <w:jc w:val="center"/>
        </w:trPr>
        <w:tc>
          <w:tcPr>
            <w:tcW w:w="1107" w:type="dxa"/>
          </w:tcPr>
          <w:p w14:paraId="76C77739" w14:textId="77777777" w:rsidR="00F2769D" w:rsidRPr="009926B5" w:rsidRDefault="00F2769D" w:rsidP="00FB412F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1870" w:type="dxa"/>
          </w:tcPr>
          <w:p w14:paraId="5D35AA09" w14:textId="77777777" w:rsidR="00F2769D" w:rsidRPr="009926B5" w:rsidRDefault="00F2769D" w:rsidP="00FB412F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6EC8FD7F" w14:textId="77777777" w:rsidR="00F2769D" w:rsidRPr="009926B5" w:rsidRDefault="00F2769D" w:rsidP="00FB412F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3119" w:type="dxa"/>
          </w:tcPr>
          <w:p w14:paraId="2FB1F65C" w14:textId="77777777" w:rsidR="00F2769D" w:rsidRPr="009926B5" w:rsidRDefault="00F2769D" w:rsidP="00FB412F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68E050A4" w14:textId="77777777" w:rsidR="00F2769D" w:rsidRPr="009926B5" w:rsidRDefault="00F2769D" w:rsidP="00FB412F">
      <w:pPr>
        <w:jc w:val="both"/>
        <w:rPr>
          <w:rFonts w:ascii="Aptos" w:hAnsi="Aptos"/>
        </w:rPr>
      </w:pPr>
    </w:p>
    <w:sectPr w:rsidR="00F2769D" w:rsidRPr="009926B5" w:rsidSect="00925856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5E5D" w14:textId="77777777" w:rsidR="00925856" w:rsidRDefault="00925856" w:rsidP="00F2769D">
      <w:pPr>
        <w:spacing w:after="0" w:line="240" w:lineRule="auto"/>
      </w:pPr>
      <w:r>
        <w:separator/>
      </w:r>
    </w:p>
  </w:endnote>
  <w:endnote w:type="continuationSeparator" w:id="0">
    <w:p w14:paraId="7DEC2BAB" w14:textId="77777777" w:rsidR="00925856" w:rsidRDefault="00925856" w:rsidP="00F2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ptos" w:hAnsi="Aptos"/>
      </w:rPr>
      <w:id w:val="-1893801578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9CAE16F" w14:textId="4EBCFB32" w:rsidR="00134D85" w:rsidRPr="00F73CE1" w:rsidRDefault="007D2EA6" w:rsidP="00A508F7">
            <w:pPr>
              <w:pStyle w:val="Footer"/>
              <w:pBdr>
                <w:top w:val="single" w:sz="4" w:space="1" w:color="808080" w:themeColor="background1" w:themeShade="80"/>
              </w:pBdr>
              <w:rPr>
                <w:rFonts w:ascii="Aptos" w:hAnsi="Aptos"/>
                <w:b/>
                <w:bCs/>
              </w:rPr>
            </w:pPr>
            <w:r w:rsidRPr="00F73CE1">
              <w:rPr>
                <w:rFonts w:ascii="Aptos" w:hAnsi="Aptos"/>
              </w:rPr>
              <w:t>RK-</w:t>
            </w:r>
            <w:r w:rsidR="00542138">
              <w:rPr>
                <w:rFonts w:ascii="Aptos" w:hAnsi="Aptos"/>
              </w:rPr>
              <w:t>REK</w:t>
            </w:r>
            <w:r w:rsidRPr="00F73CE1">
              <w:rPr>
                <w:rFonts w:ascii="Aptos" w:hAnsi="Aptos"/>
              </w:rPr>
              <w:t>-</w:t>
            </w:r>
            <w:r w:rsidR="0024150F">
              <w:rPr>
                <w:rFonts w:ascii="Aptos" w:hAnsi="Aptos"/>
              </w:rPr>
              <w:t>LEI-</w:t>
            </w:r>
            <w:r w:rsidR="00542138">
              <w:rPr>
                <w:rFonts w:ascii="Aptos" w:hAnsi="Aptos"/>
              </w:rPr>
              <w:t>00x</w:t>
            </w:r>
            <w:r w:rsidR="00492410">
              <w:rPr>
                <w:rFonts w:ascii="Aptos" w:hAnsi="Aptos"/>
              </w:rPr>
              <w:t xml:space="preserve"> </w:t>
            </w:r>
            <w:r w:rsidR="00492410">
              <w:rPr>
                <w:rFonts w:ascii="Aptos" w:hAnsi="Aptos"/>
              </w:rPr>
              <w:t xml:space="preserve">Framkvæmd </w:t>
            </w:r>
            <w:r w:rsidR="008700F1">
              <w:rPr>
                <w:rFonts w:ascii="Aptos" w:hAnsi="Aptos"/>
              </w:rPr>
              <w:t>vandamálagreiningar</w:t>
            </w:r>
            <w:r w:rsidR="00EC4F06">
              <w:rPr>
                <w:rFonts w:ascii="Aptos" w:hAnsi="Aptos"/>
              </w:rPr>
              <w:t xml:space="preserve"> </w:t>
            </w:r>
            <w:r w:rsidRPr="00F73CE1">
              <w:rPr>
                <w:rFonts w:ascii="Aptos" w:hAnsi="Aptos"/>
              </w:rPr>
              <w:tab/>
              <w:t>S</w:t>
            </w:r>
            <w:r w:rsidR="00BB6E59" w:rsidRPr="00F73CE1">
              <w:rPr>
                <w:rFonts w:ascii="Aptos" w:hAnsi="Aptos"/>
              </w:rPr>
              <w:t xml:space="preserve">íða </w:t>
            </w:r>
            <w:r w:rsidR="00BB6E59" w:rsidRPr="00F73CE1">
              <w:rPr>
                <w:rFonts w:ascii="Aptos" w:hAnsi="Aptos"/>
                <w:b/>
                <w:bCs/>
              </w:rPr>
              <w:fldChar w:fldCharType="begin"/>
            </w:r>
            <w:r w:rsidR="00BB6E59" w:rsidRPr="00F73CE1">
              <w:rPr>
                <w:rFonts w:ascii="Aptos" w:hAnsi="Aptos"/>
                <w:b/>
                <w:bCs/>
              </w:rPr>
              <w:instrText xml:space="preserve"> PAGE </w:instrText>
            </w:r>
            <w:r w:rsidR="00BB6E59" w:rsidRPr="00F73CE1">
              <w:rPr>
                <w:rFonts w:ascii="Aptos" w:hAnsi="Aptos"/>
                <w:b/>
                <w:bCs/>
              </w:rPr>
              <w:fldChar w:fldCharType="separate"/>
            </w:r>
            <w:r w:rsidR="00BB6E59" w:rsidRPr="00F73CE1">
              <w:rPr>
                <w:rFonts w:ascii="Aptos" w:hAnsi="Aptos"/>
                <w:b/>
                <w:bCs/>
                <w:noProof/>
              </w:rPr>
              <w:t>2</w:t>
            </w:r>
            <w:r w:rsidR="00BB6E59" w:rsidRPr="00F73CE1">
              <w:rPr>
                <w:rFonts w:ascii="Aptos" w:hAnsi="Aptos"/>
                <w:b/>
                <w:bCs/>
              </w:rPr>
              <w:fldChar w:fldCharType="end"/>
            </w:r>
            <w:r w:rsidR="00BB6E59" w:rsidRPr="00F73CE1">
              <w:rPr>
                <w:rFonts w:ascii="Aptos" w:hAnsi="Aptos"/>
              </w:rPr>
              <w:t xml:space="preserve"> af </w:t>
            </w:r>
            <w:r w:rsidR="00BB6E59" w:rsidRPr="00F73CE1">
              <w:rPr>
                <w:rFonts w:ascii="Aptos" w:hAnsi="Aptos"/>
                <w:b/>
                <w:bCs/>
              </w:rPr>
              <w:fldChar w:fldCharType="begin"/>
            </w:r>
            <w:r w:rsidR="00BB6E59" w:rsidRPr="00F73CE1">
              <w:rPr>
                <w:rFonts w:ascii="Aptos" w:hAnsi="Aptos"/>
                <w:b/>
                <w:bCs/>
              </w:rPr>
              <w:instrText xml:space="preserve"> NUMPAGES  </w:instrText>
            </w:r>
            <w:r w:rsidR="00BB6E59" w:rsidRPr="00F73CE1">
              <w:rPr>
                <w:rFonts w:ascii="Aptos" w:hAnsi="Aptos"/>
                <w:b/>
                <w:bCs/>
              </w:rPr>
              <w:fldChar w:fldCharType="separate"/>
            </w:r>
            <w:r w:rsidR="00BB6E59" w:rsidRPr="00F73CE1">
              <w:rPr>
                <w:rFonts w:ascii="Aptos" w:hAnsi="Aptos"/>
                <w:b/>
                <w:bCs/>
                <w:noProof/>
              </w:rPr>
              <w:t>2</w:t>
            </w:r>
            <w:r w:rsidR="00BB6E59" w:rsidRPr="00F73CE1">
              <w:rPr>
                <w:rFonts w:ascii="Aptos" w:hAnsi="Aptos"/>
                <w:b/>
                <w:bCs/>
              </w:rPr>
              <w:fldChar w:fldCharType="end"/>
            </w:r>
          </w:p>
          <w:p w14:paraId="1236F5AE" w14:textId="3CD60230" w:rsidR="00BB6E59" w:rsidRPr="00F73CE1" w:rsidRDefault="00134D85" w:rsidP="007D2EA6">
            <w:pPr>
              <w:pStyle w:val="Footer"/>
              <w:rPr>
                <w:rFonts w:ascii="Aptos" w:hAnsi="Aptos"/>
              </w:rPr>
            </w:pPr>
            <w:r w:rsidRPr="00F73CE1">
              <w:rPr>
                <w:rFonts w:ascii="Aptos" w:hAnsi="Aptos"/>
              </w:rPr>
              <w:t xml:space="preserve">Eigandi: </w:t>
            </w:r>
            <w:r w:rsidR="00181CC9" w:rsidRPr="00F73CE1">
              <w:rPr>
                <w:rFonts w:ascii="Aptos" w:hAnsi="Aptos"/>
              </w:rPr>
              <w:t xml:space="preserve">Teymisstjóri </w:t>
            </w:r>
            <w:r w:rsidR="0024150F">
              <w:rPr>
                <w:rFonts w:ascii="Aptos" w:hAnsi="Aptos"/>
              </w:rPr>
              <w:t>– Þróun og árangur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BCDA" w14:textId="77777777" w:rsidR="00925856" w:rsidRDefault="00925856" w:rsidP="00F2769D">
      <w:pPr>
        <w:spacing w:after="0" w:line="240" w:lineRule="auto"/>
      </w:pPr>
      <w:r>
        <w:separator/>
      </w:r>
    </w:p>
  </w:footnote>
  <w:footnote w:type="continuationSeparator" w:id="0">
    <w:p w14:paraId="27892768" w14:textId="77777777" w:rsidR="00925856" w:rsidRDefault="00925856" w:rsidP="00F2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275"/>
    </w:tblGrid>
    <w:tr w:rsidR="001F3212" w14:paraId="09FBF5DB" w14:textId="77777777" w:rsidTr="00A508F7">
      <w:trPr>
        <w:trHeight w:val="851"/>
      </w:trPr>
      <w:tc>
        <w:tcPr>
          <w:tcW w:w="7797" w:type="dxa"/>
          <w:tcBorders>
            <w:bottom w:val="single" w:sz="4" w:space="0" w:color="808080" w:themeColor="background1" w:themeShade="80"/>
          </w:tcBorders>
        </w:tcPr>
        <w:p w14:paraId="6356A499" w14:textId="345B3054" w:rsidR="00411DC0" w:rsidRPr="00A51045" w:rsidRDefault="007D24F9" w:rsidP="001938C0">
          <w:pPr>
            <w:pStyle w:val="Header"/>
            <w:rPr>
              <w:rFonts w:ascii="Aptos" w:hAnsi="Aptos" w:cstheme="minorHAnsi"/>
              <w:b/>
              <w:bCs/>
              <w:caps/>
              <w:color w:val="F5333F"/>
              <w:kern w:val="2"/>
              <w:sz w:val="44"/>
              <w:szCs w:val="44"/>
              <w:lang w:val="is-IS"/>
              <w14:ligatures w14:val="standardContextual"/>
            </w:rPr>
          </w:pPr>
          <w:r>
            <w:rPr>
              <w:rFonts w:ascii="Aptos" w:hAnsi="Aptos" w:cstheme="minorHAnsi"/>
              <w:b/>
              <w:bCs/>
              <w:caps/>
              <w:color w:val="F5333F"/>
              <w:sz w:val="24"/>
              <w:szCs w:val="24"/>
              <w:lang w:val="is-IS"/>
            </w:rPr>
            <w:t>Leiðbeiningar</w:t>
          </w:r>
          <w:r w:rsidR="00A51045">
            <w:rPr>
              <w:rFonts w:ascii="Aptos" w:hAnsi="Aptos" w:cstheme="minorHAnsi"/>
              <w:b/>
              <w:bCs/>
              <w:caps/>
              <w:color w:val="F5333F"/>
              <w:sz w:val="24"/>
              <w:szCs w:val="24"/>
              <w:lang w:val="is-IS"/>
            </w:rPr>
            <w:t xml:space="preserve"> </w:t>
          </w:r>
          <w:r w:rsidR="00542138">
            <w:rPr>
              <w:rFonts w:ascii="Aptos" w:hAnsi="Aptos" w:cstheme="minorHAnsi"/>
              <w:b/>
              <w:bCs/>
              <w:i/>
              <w:iCs/>
              <w:caps/>
              <w:color w:val="595959" w:themeColor="text1" w:themeTint="A6"/>
              <w:sz w:val="24"/>
              <w:szCs w:val="24"/>
            </w:rPr>
            <w:t>Verkefnastjórnun</w:t>
          </w:r>
        </w:p>
        <w:p w14:paraId="0DF56C6F" w14:textId="19126AB8" w:rsidR="00411DC0" w:rsidRPr="001938C0" w:rsidRDefault="00BA5B0F" w:rsidP="001938C0">
          <w:pPr>
            <w:pStyle w:val="Heading1"/>
            <w:numPr>
              <w:ilvl w:val="0"/>
              <w:numId w:val="0"/>
            </w:numPr>
            <w:spacing w:before="0"/>
            <w:ind w:left="432" w:hanging="432"/>
            <w:rPr>
              <w:rFonts w:ascii="Aptos" w:hAnsi="Aptos"/>
              <w:b/>
              <w:bCs/>
              <w:caps/>
              <w:sz w:val="40"/>
              <w:szCs w:val="40"/>
              <w:lang w:val="is-IS"/>
            </w:rPr>
          </w:pPr>
          <w:r>
            <w:rPr>
              <w:rFonts w:ascii="Aptos" w:hAnsi="Aptos"/>
              <w:b/>
              <w:bCs/>
              <w:caps/>
              <w:color w:val="auto"/>
              <w:sz w:val="36"/>
              <w:szCs w:val="36"/>
              <w:lang w:val="is-IS"/>
            </w:rPr>
            <w:t>Vandamál og markmið</w:t>
          </w:r>
        </w:p>
      </w:tc>
      <w:tc>
        <w:tcPr>
          <w:tcW w:w="1275" w:type="dxa"/>
          <w:tcBorders>
            <w:bottom w:val="single" w:sz="4" w:space="0" w:color="808080" w:themeColor="background1" w:themeShade="80"/>
          </w:tcBorders>
        </w:tcPr>
        <w:p w14:paraId="1B4D928D" w14:textId="77777777" w:rsidR="00411DC0" w:rsidRDefault="00411DC0" w:rsidP="0085097E">
          <w:pPr>
            <w:pStyle w:val="Header"/>
            <w:jc w:val="center"/>
            <w:rPr>
              <w:rFonts w:cstheme="minorHAnsi"/>
              <w:lang w:val="is-IS"/>
            </w:rPr>
          </w:pPr>
          <w:r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0997FA28" wp14:editId="17D1B721">
                <wp:simplePos x="0" y="0"/>
                <wp:positionH relativeFrom="column">
                  <wp:posOffset>-589628</wp:posOffset>
                </wp:positionH>
                <wp:positionV relativeFrom="paragraph">
                  <wp:posOffset>86360</wp:posOffset>
                </wp:positionV>
                <wp:extent cx="1337480" cy="352661"/>
                <wp:effectExtent l="0" t="0" r="0" b="9525"/>
                <wp:wrapNone/>
                <wp:docPr id="802315591" name="Picture 2" descr="A black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40948" name="Picture 2" descr="A black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480" cy="35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1382BD" w14:textId="77777777" w:rsidR="00411DC0" w:rsidRPr="00190B15" w:rsidRDefault="00411DC0" w:rsidP="00190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B3C"/>
    <w:multiLevelType w:val="hybridMultilevel"/>
    <w:tmpl w:val="00F8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03C"/>
    <w:multiLevelType w:val="hybridMultilevel"/>
    <w:tmpl w:val="7A7C429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52F88"/>
    <w:multiLevelType w:val="hybridMultilevel"/>
    <w:tmpl w:val="DB32933A"/>
    <w:lvl w:ilvl="0" w:tplc="1ABC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205E"/>
    <w:multiLevelType w:val="hybridMultilevel"/>
    <w:tmpl w:val="CAE6674C"/>
    <w:lvl w:ilvl="0" w:tplc="BA72435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C1C4976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0117D"/>
    <w:multiLevelType w:val="multilevel"/>
    <w:tmpl w:val="D88CFA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CCF114E"/>
    <w:multiLevelType w:val="hybridMultilevel"/>
    <w:tmpl w:val="39D0638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D37E4"/>
    <w:multiLevelType w:val="hybridMultilevel"/>
    <w:tmpl w:val="D706B63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97AF5"/>
    <w:multiLevelType w:val="hybridMultilevel"/>
    <w:tmpl w:val="B1F45F94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9285017">
    <w:abstractNumId w:val="4"/>
  </w:num>
  <w:num w:numId="2" w16cid:durableId="564149321">
    <w:abstractNumId w:val="0"/>
  </w:num>
  <w:num w:numId="3" w16cid:durableId="1745487794">
    <w:abstractNumId w:val="5"/>
  </w:num>
  <w:num w:numId="4" w16cid:durableId="1939488184">
    <w:abstractNumId w:val="1"/>
  </w:num>
  <w:num w:numId="5" w16cid:durableId="101345767">
    <w:abstractNumId w:val="7"/>
  </w:num>
  <w:num w:numId="6" w16cid:durableId="395587759">
    <w:abstractNumId w:val="3"/>
  </w:num>
  <w:num w:numId="7" w16cid:durableId="1284995922">
    <w:abstractNumId w:val="2"/>
  </w:num>
  <w:num w:numId="8" w16cid:durableId="1293828619">
    <w:abstractNumId w:val="4"/>
  </w:num>
  <w:num w:numId="9" w16cid:durableId="97197846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9D"/>
    <w:rsid w:val="000125A1"/>
    <w:rsid w:val="000405D7"/>
    <w:rsid w:val="00061DEB"/>
    <w:rsid w:val="0008277C"/>
    <w:rsid w:val="00090406"/>
    <w:rsid w:val="000B676E"/>
    <w:rsid w:val="000D14A9"/>
    <w:rsid w:val="000D2603"/>
    <w:rsid w:val="0012590A"/>
    <w:rsid w:val="00134D85"/>
    <w:rsid w:val="00151DE6"/>
    <w:rsid w:val="00166AEA"/>
    <w:rsid w:val="00175525"/>
    <w:rsid w:val="0017590E"/>
    <w:rsid w:val="00175E86"/>
    <w:rsid w:val="00181CC9"/>
    <w:rsid w:val="0018230C"/>
    <w:rsid w:val="00182D8E"/>
    <w:rsid w:val="00190B15"/>
    <w:rsid w:val="001938C0"/>
    <w:rsid w:val="0019798F"/>
    <w:rsid w:val="001B00D9"/>
    <w:rsid w:val="001D6FEA"/>
    <w:rsid w:val="001F1E14"/>
    <w:rsid w:val="00202FF2"/>
    <w:rsid w:val="00210ABB"/>
    <w:rsid w:val="0021731A"/>
    <w:rsid w:val="0024150F"/>
    <w:rsid w:val="0026184F"/>
    <w:rsid w:val="00286F7C"/>
    <w:rsid w:val="00295717"/>
    <w:rsid w:val="002A00A1"/>
    <w:rsid w:val="002A17F3"/>
    <w:rsid w:val="002B443C"/>
    <w:rsid w:val="002C12D6"/>
    <w:rsid w:val="002C4C3D"/>
    <w:rsid w:val="00356A0C"/>
    <w:rsid w:val="0036031A"/>
    <w:rsid w:val="003A539D"/>
    <w:rsid w:val="003C54E5"/>
    <w:rsid w:val="004023E0"/>
    <w:rsid w:val="00411DC0"/>
    <w:rsid w:val="00414CAF"/>
    <w:rsid w:val="00417070"/>
    <w:rsid w:val="004355E1"/>
    <w:rsid w:val="0044141F"/>
    <w:rsid w:val="00472FA0"/>
    <w:rsid w:val="00484109"/>
    <w:rsid w:val="00492410"/>
    <w:rsid w:val="004A442F"/>
    <w:rsid w:val="004E2845"/>
    <w:rsid w:val="005349FF"/>
    <w:rsid w:val="00542138"/>
    <w:rsid w:val="00546070"/>
    <w:rsid w:val="00572AD3"/>
    <w:rsid w:val="00577536"/>
    <w:rsid w:val="005C32B9"/>
    <w:rsid w:val="005D00D7"/>
    <w:rsid w:val="005E0AE9"/>
    <w:rsid w:val="005E5F99"/>
    <w:rsid w:val="00610193"/>
    <w:rsid w:val="00614D0F"/>
    <w:rsid w:val="00617321"/>
    <w:rsid w:val="00620754"/>
    <w:rsid w:val="00644415"/>
    <w:rsid w:val="00644F09"/>
    <w:rsid w:val="00655D41"/>
    <w:rsid w:val="00666DEE"/>
    <w:rsid w:val="006746EF"/>
    <w:rsid w:val="0069613A"/>
    <w:rsid w:val="006A3D32"/>
    <w:rsid w:val="006C1BEC"/>
    <w:rsid w:val="006C55AF"/>
    <w:rsid w:val="006D0B9D"/>
    <w:rsid w:val="006D3AA5"/>
    <w:rsid w:val="006F145C"/>
    <w:rsid w:val="006F372E"/>
    <w:rsid w:val="006F5F70"/>
    <w:rsid w:val="00700880"/>
    <w:rsid w:val="007145BB"/>
    <w:rsid w:val="00723194"/>
    <w:rsid w:val="00774D15"/>
    <w:rsid w:val="007C2A60"/>
    <w:rsid w:val="007D0F77"/>
    <w:rsid w:val="007D24F9"/>
    <w:rsid w:val="007D2EA6"/>
    <w:rsid w:val="007D63CA"/>
    <w:rsid w:val="00851006"/>
    <w:rsid w:val="008700F1"/>
    <w:rsid w:val="008754FE"/>
    <w:rsid w:val="00883A99"/>
    <w:rsid w:val="008B51A6"/>
    <w:rsid w:val="008C04FA"/>
    <w:rsid w:val="008D28D9"/>
    <w:rsid w:val="00923A4A"/>
    <w:rsid w:val="00925856"/>
    <w:rsid w:val="00954363"/>
    <w:rsid w:val="009926B5"/>
    <w:rsid w:val="009A2D10"/>
    <w:rsid w:val="009B2696"/>
    <w:rsid w:val="009F2B13"/>
    <w:rsid w:val="009F3E6F"/>
    <w:rsid w:val="009F5C5F"/>
    <w:rsid w:val="00A24AFF"/>
    <w:rsid w:val="00A30CBD"/>
    <w:rsid w:val="00A442AF"/>
    <w:rsid w:val="00A508F7"/>
    <w:rsid w:val="00A51045"/>
    <w:rsid w:val="00A67E0E"/>
    <w:rsid w:val="00A71CD9"/>
    <w:rsid w:val="00A77C95"/>
    <w:rsid w:val="00A8643F"/>
    <w:rsid w:val="00AB6813"/>
    <w:rsid w:val="00AE3C93"/>
    <w:rsid w:val="00B16B4D"/>
    <w:rsid w:val="00B3472E"/>
    <w:rsid w:val="00B46CB2"/>
    <w:rsid w:val="00B51417"/>
    <w:rsid w:val="00B71D17"/>
    <w:rsid w:val="00BA4AD9"/>
    <w:rsid w:val="00BA5B0F"/>
    <w:rsid w:val="00BB6E59"/>
    <w:rsid w:val="00BC5DD0"/>
    <w:rsid w:val="00BD6C99"/>
    <w:rsid w:val="00C30F9B"/>
    <w:rsid w:val="00C32028"/>
    <w:rsid w:val="00C465AE"/>
    <w:rsid w:val="00C71A29"/>
    <w:rsid w:val="00CB0C72"/>
    <w:rsid w:val="00CB1B07"/>
    <w:rsid w:val="00CB2097"/>
    <w:rsid w:val="00D07FF6"/>
    <w:rsid w:val="00D31BD0"/>
    <w:rsid w:val="00D71BB4"/>
    <w:rsid w:val="00DA23B1"/>
    <w:rsid w:val="00DF3C64"/>
    <w:rsid w:val="00E2382C"/>
    <w:rsid w:val="00E33777"/>
    <w:rsid w:val="00E34651"/>
    <w:rsid w:val="00E6200F"/>
    <w:rsid w:val="00EA73A0"/>
    <w:rsid w:val="00EB1E9D"/>
    <w:rsid w:val="00EC4F06"/>
    <w:rsid w:val="00EC653D"/>
    <w:rsid w:val="00F21FB5"/>
    <w:rsid w:val="00F2769D"/>
    <w:rsid w:val="00F71BE9"/>
    <w:rsid w:val="00F73CE1"/>
    <w:rsid w:val="00F8647F"/>
    <w:rsid w:val="00FB412F"/>
    <w:rsid w:val="00FB4788"/>
    <w:rsid w:val="00FE4080"/>
    <w:rsid w:val="00FF3301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9FC25"/>
  <w15:chartTrackingRefBased/>
  <w15:docId w15:val="{172D391B-A29A-460D-937C-0D4E2E9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9D"/>
  </w:style>
  <w:style w:type="paragraph" w:styleId="Heading1">
    <w:name w:val="heading 1"/>
    <w:basedOn w:val="Normal"/>
    <w:next w:val="Normal"/>
    <w:link w:val="Heading1Char"/>
    <w:uiPriority w:val="9"/>
    <w:qFormat/>
    <w:rsid w:val="00F2769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69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69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69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69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69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69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69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69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6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6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6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6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6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6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6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6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27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9D"/>
  </w:style>
  <w:style w:type="paragraph" w:styleId="Footer">
    <w:name w:val="footer"/>
    <w:basedOn w:val="Normal"/>
    <w:link w:val="FooterChar"/>
    <w:uiPriority w:val="99"/>
    <w:unhideWhenUsed/>
    <w:rsid w:val="00F2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9D"/>
  </w:style>
  <w:style w:type="table" w:styleId="TableGrid">
    <w:name w:val="Table Grid"/>
    <w:basedOn w:val="TableNormal"/>
    <w:uiPriority w:val="39"/>
    <w:rsid w:val="00F2769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-Normal">
    <w:name w:val="GH - Normal"/>
    <w:basedOn w:val="Normal"/>
    <w:link w:val="GH-NormalChar"/>
    <w:qFormat/>
    <w:rsid w:val="00F2769D"/>
    <w:rPr>
      <w:kern w:val="0"/>
      <w14:ligatures w14:val="none"/>
    </w:rPr>
  </w:style>
  <w:style w:type="character" w:customStyle="1" w:styleId="GH-NormalChar">
    <w:name w:val="GH - Normal Char"/>
    <w:basedOn w:val="DefaultParagraphFont"/>
    <w:link w:val="GH-Normal"/>
    <w:rsid w:val="00F2769D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27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83A99"/>
  </w:style>
  <w:style w:type="paragraph" w:customStyle="1" w:styleId="paragraph">
    <w:name w:val="paragraph"/>
    <w:basedOn w:val="Normal"/>
    <w:rsid w:val="00BD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eop">
    <w:name w:val="eop"/>
    <w:basedOn w:val="DefaultParagraphFont"/>
    <w:rsid w:val="00BD6C99"/>
  </w:style>
  <w:style w:type="paragraph" w:styleId="TOCHeading">
    <w:name w:val="TOC Heading"/>
    <w:basedOn w:val="Heading1"/>
    <w:next w:val="Normal"/>
    <w:uiPriority w:val="39"/>
    <w:unhideWhenUsed/>
    <w:qFormat/>
    <w:rsid w:val="001938C0"/>
    <w:pPr>
      <w:numPr>
        <w:numId w:val="0"/>
      </w:num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938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38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938C0"/>
    <w:rPr>
      <w:color w:val="0563C1" w:themeColor="hyperlink"/>
      <w:u w:val="single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5D00D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5D00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E5B40E-EA0B-4A40-A275-1C47B0C3C261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7A73B57-2F80-4740-9E30-69F4ED69DB07}">
      <dgm:prSet phldrT="[Text]" custT="1"/>
      <dgm:spPr>
        <a:xfrm>
          <a:off x="2165" y="21440"/>
          <a:ext cx="1302350" cy="520940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STYRKLEIKAR</a:t>
          </a:r>
        </a:p>
      </dgm:t>
    </dgm:pt>
    <dgm:pt modelId="{4212CE39-EDDF-4635-A1D1-425517F1E5E5}" type="parTrans" cxnId="{D74574EE-6013-4FBA-8993-F239656123A0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3E5D959A-25A1-4F19-9066-E440BA9C178D}" type="sibTrans" cxnId="{D74574EE-6013-4FBA-8993-F239656123A0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D84DE5D8-8F90-4FB8-BE2A-89E3ADE1C748}">
      <dgm:prSet phldrT="[Text]" custT="1"/>
      <dgm:spPr>
        <a:xfrm>
          <a:off x="2165" y="542381"/>
          <a:ext cx="1302350" cy="1098000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styrkleika markmiðsins sem og styrkleika félagsins til að sinna markmiðinu</a:t>
          </a:r>
        </a:p>
      </dgm:t>
    </dgm:pt>
    <dgm:pt modelId="{8B61C482-E690-40CE-A662-574C23A73EF7}" type="parTrans" cxnId="{D43DB17B-E6C3-4D80-AA1D-6F0F7D2FF44C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CAF915AD-D0C6-4927-8A55-D424081F1818}" type="sibTrans" cxnId="{D43DB17B-E6C3-4D80-AA1D-6F0F7D2FF44C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46C39797-EF8F-44C6-A3F8-7B15A1FAAA2B}">
      <dgm:prSet phldrT="[Text]" custT="1"/>
      <dgm:spPr>
        <a:xfrm>
          <a:off x="1486845" y="21440"/>
          <a:ext cx="1302350" cy="520940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VEIKLEIKAR</a:t>
          </a:r>
        </a:p>
      </dgm:t>
    </dgm:pt>
    <dgm:pt modelId="{B111D95C-F950-4536-9F2E-A02BCF3FC3E4}" type="parTrans" cxnId="{EFD8A5FA-9F6A-4DCF-9CFD-43F151622C57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37CDF76F-411B-4F3C-B8BB-020CBB4C8497}" type="sibTrans" cxnId="{EFD8A5FA-9F6A-4DCF-9CFD-43F151622C57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7D6FCFEB-0931-4C0E-94A1-230261CD9786}">
      <dgm:prSet phldrT="[Text]" custT="1"/>
      <dgm:spPr>
        <a:xfrm>
          <a:off x="1486845" y="542381"/>
          <a:ext cx="1302350" cy="1098000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veikleika markmiðsins sem og veikleika félagsins til að sinna markmiðinu</a:t>
          </a:r>
        </a:p>
      </dgm:t>
    </dgm:pt>
    <dgm:pt modelId="{C4EB5F25-D64B-4299-894C-A5D5A54427A2}" type="parTrans" cxnId="{7138FC03-9D53-4A70-AB05-2119AEAE794C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1CC1B850-D6FD-4734-9C2E-F75A544BA787}" type="sibTrans" cxnId="{7138FC03-9D53-4A70-AB05-2119AEAE794C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CDBACFCB-BC51-4F3A-A4A5-2C668342BFA3}">
      <dgm:prSet phldrT="[Text]" custT="1"/>
      <dgm:spPr>
        <a:xfrm>
          <a:off x="2971524" y="21440"/>
          <a:ext cx="1302350" cy="520940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ÓGNIR</a:t>
          </a:r>
        </a:p>
      </dgm:t>
    </dgm:pt>
    <dgm:pt modelId="{B1493E49-82BC-4A70-BFBA-D7B2BA491B77}" type="parTrans" cxnId="{525973EB-96C1-4E03-ABB1-34FAADC9F15D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5552EA95-A57F-4816-8E24-7071AAC2EDFC}" type="sibTrans" cxnId="{525973EB-96C1-4E03-ABB1-34FAADC9F15D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41363871-BA16-496A-91AA-BF106D645CC9}">
      <dgm:prSet phldrT="[Text]" custT="1"/>
      <dgm:spPr>
        <a:xfrm>
          <a:off x="2971524" y="542381"/>
          <a:ext cx="1302350" cy="1098000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áhættur markmiðsins sem og áhættur félagsins til að sinna markmiðinu</a:t>
          </a:r>
        </a:p>
      </dgm:t>
    </dgm:pt>
    <dgm:pt modelId="{7C57D9A3-BC6E-4935-8849-4C9C1ADF1395}" type="parTrans" cxnId="{1113AC9D-5FCF-4A54-85AC-1F97781F994D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62E81DB1-D41A-4FF5-9126-E22BD73DCA36}" type="sibTrans" cxnId="{1113AC9D-5FCF-4A54-85AC-1F97781F994D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20E511CD-45DF-480E-8AF3-27868F15EFBA}">
      <dgm:prSet custT="1"/>
      <dgm:spPr>
        <a:xfrm>
          <a:off x="4456203" y="21440"/>
          <a:ext cx="1302350" cy="520940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TÆKIFÆRI</a:t>
          </a:r>
        </a:p>
      </dgm:t>
    </dgm:pt>
    <dgm:pt modelId="{0419227C-A7B8-41BC-996D-4DBC7B0D198C}" type="parTrans" cxnId="{AE22D332-7804-4A87-9EC8-E864F3009044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5A39B298-A924-4D3D-B671-D4E7C8641CAB}" type="sibTrans" cxnId="{AE22D332-7804-4A87-9EC8-E864F3009044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C3920661-DB4D-477D-9904-772FDCCF43EC}">
      <dgm:prSet custT="1"/>
      <dgm:spPr>
        <a:xfrm>
          <a:off x="4456203" y="542381"/>
          <a:ext cx="1302350" cy="1098000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ávinning markmiðsins sem og ávinning félagsins til að sinna markmiðinu</a:t>
          </a:r>
        </a:p>
      </dgm:t>
    </dgm:pt>
    <dgm:pt modelId="{5E8E5D5C-675A-4854-AE0D-56E8EA50324A}" type="parTrans" cxnId="{1DB6E512-F66A-415B-9AD5-4E92F4949C35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6F8DDBC0-CC43-4A2C-BA6C-5CE0196E1E82}" type="sibTrans" cxnId="{1DB6E512-F66A-415B-9AD5-4E92F4949C35}">
      <dgm:prSet/>
      <dgm:spPr/>
      <dgm:t>
        <a:bodyPr/>
        <a:lstStyle/>
        <a:p>
          <a:endParaRPr lang="en-US" sz="1100">
            <a:latin typeface="Aptos" panose="020B0004020202020204" pitchFamily="34" charset="0"/>
          </a:endParaRPr>
        </a:p>
      </dgm:t>
    </dgm:pt>
    <dgm:pt modelId="{DF8329CA-E2FB-4561-AFFB-68ED3457898B}" type="pres">
      <dgm:prSet presAssocID="{B5E5B40E-EA0B-4A40-A275-1C47B0C3C261}" presName="Name0" presStyleCnt="0">
        <dgm:presLayoutVars>
          <dgm:dir/>
          <dgm:animLvl val="lvl"/>
          <dgm:resizeHandles val="exact"/>
        </dgm:presLayoutVars>
      </dgm:prSet>
      <dgm:spPr/>
    </dgm:pt>
    <dgm:pt modelId="{27456C9C-D2BA-4A8C-BBFA-7062640D3F4A}" type="pres">
      <dgm:prSet presAssocID="{67A73B57-2F80-4740-9E30-69F4ED69DB07}" presName="composite" presStyleCnt="0"/>
      <dgm:spPr/>
    </dgm:pt>
    <dgm:pt modelId="{B633A765-26B4-4A3C-9612-2F5881BE5D53}" type="pres">
      <dgm:prSet presAssocID="{67A73B57-2F80-4740-9E30-69F4ED69DB07}" presName="parTx" presStyleLbl="alignNode1" presStyleIdx="0" presStyleCnt="4" custScaleY="69106">
        <dgm:presLayoutVars>
          <dgm:chMax val="0"/>
          <dgm:chPref val="0"/>
          <dgm:bulletEnabled val="1"/>
        </dgm:presLayoutVars>
      </dgm:prSet>
      <dgm:spPr/>
    </dgm:pt>
    <dgm:pt modelId="{FAF1582D-8C15-45F8-B386-335F32F18339}" type="pres">
      <dgm:prSet presAssocID="{67A73B57-2F80-4740-9E30-69F4ED69DB07}" presName="desTx" presStyleLbl="alignAccFollowNode1" presStyleIdx="0" presStyleCnt="4">
        <dgm:presLayoutVars>
          <dgm:bulletEnabled val="1"/>
        </dgm:presLayoutVars>
      </dgm:prSet>
      <dgm:spPr/>
    </dgm:pt>
    <dgm:pt modelId="{AB0AEE1A-285A-499E-82D4-1A141887C4B9}" type="pres">
      <dgm:prSet presAssocID="{3E5D959A-25A1-4F19-9066-E440BA9C178D}" presName="space" presStyleCnt="0"/>
      <dgm:spPr/>
    </dgm:pt>
    <dgm:pt modelId="{4C109A83-60A6-4D6F-94FC-2086E85C03AB}" type="pres">
      <dgm:prSet presAssocID="{46C39797-EF8F-44C6-A3F8-7B15A1FAAA2B}" presName="composite" presStyleCnt="0"/>
      <dgm:spPr/>
    </dgm:pt>
    <dgm:pt modelId="{4BD331AE-9160-4132-9EF9-93053DFA243A}" type="pres">
      <dgm:prSet presAssocID="{46C39797-EF8F-44C6-A3F8-7B15A1FAAA2B}" presName="parTx" presStyleLbl="alignNode1" presStyleIdx="1" presStyleCnt="4" custScaleY="69106">
        <dgm:presLayoutVars>
          <dgm:chMax val="0"/>
          <dgm:chPref val="0"/>
          <dgm:bulletEnabled val="1"/>
        </dgm:presLayoutVars>
      </dgm:prSet>
      <dgm:spPr/>
    </dgm:pt>
    <dgm:pt modelId="{A9C80195-36F8-4BF5-B1FC-851864524F59}" type="pres">
      <dgm:prSet presAssocID="{46C39797-EF8F-44C6-A3F8-7B15A1FAAA2B}" presName="desTx" presStyleLbl="alignAccFollowNode1" presStyleIdx="1" presStyleCnt="4">
        <dgm:presLayoutVars>
          <dgm:bulletEnabled val="1"/>
        </dgm:presLayoutVars>
      </dgm:prSet>
      <dgm:spPr/>
    </dgm:pt>
    <dgm:pt modelId="{34D7A141-C029-4423-B51F-390E6752F652}" type="pres">
      <dgm:prSet presAssocID="{37CDF76F-411B-4F3C-B8BB-020CBB4C8497}" presName="space" presStyleCnt="0"/>
      <dgm:spPr/>
    </dgm:pt>
    <dgm:pt modelId="{7698629F-5025-438C-815F-CDB421CC0025}" type="pres">
      <dgm:prSet presAssocID="{CDBACFCB-BC51-4F3A-A4A5-2C668342BFA3}" presName="composite" presStyleCnt="0"/>
      <dgm:spPr/>
    </dgm:pt>
    <dgm:pt modelId="{81791A71-70D0-4917-A4EE-313E2E7CA9B9}" type="pres">
      <dgm:prSet presAssocID="{CDBACFCB-BC51-4F3A-A4A5-2C668342BFA3}" presName="parTx" presStyleLbl="alignNode1" presStyleIdx="2" presStyleCnt="4" custScaleY="69106">
        <dgm:presLayoutVars>
          <dgm:chMax val="0"/>
          <dgm:chPref val="0"/>
          <dgm:bulletEnabled val="1"/>
        </dgm:presLayoutVars>
      </dgm:prSet>
      <dgm:spPr/>
    </dgm:pt>
    <dgm:pt modelId="{37C6ADF9-DEBE-446D-8D39-ECF41EC7C464}" type="pres">
      <dgm:prSet presAssocID="{CDBACFCB-BC51-4F3A-A4A5-2C668342BFA3}" presName="desTx" presStyleLbl="alignAccFollowNode1" presStyleIdx="2" presStyleCnt="4">
        <dgm:presLayoutVars>
          <dgm:bulletEnabled val="1"/>
        </dgm:presLayoutVars>
      </dgm:prSet>
      <dgm:spPr/>
    </dgm:pt>
    <dgm:pt modelId="{B62FE4B7-C9F6-4034-900F-10D55249632B}" type="pres">
      <dgm:prSet presAssocID="{5552EA95-A57F-4816-8E24-7071AAC2EDFC}" presName="space" presStyleCnt="0"/>
      <dgm:spPr/>
    </dgm:pt>
    <dgm:pt modelId="{A8FF6719-0010-4075-B72B-A0B5E2D073A7}" type="pres">
      <dgm:prSet presAssocID="{20E511CD-45DF-480E-8AF3-27868F15EFBA}" presName="composite" presStyleCnt="0"/>
      <dgm:spPr/>
    </dgm:pt>
    <dgm:pt modelId="{69774785-FF9E-45E9-8996-144B28B5C15B}" type="pres">
      <dgm:prSet presAssocID="{20E511CD-45DF-480E-8AF3-27868F15EFBA}" presName="parTx" presStyleLbl="alignNode1" presStyleIdx="3" presStyleCnt="4" custScaleY="74945">
        <dgm:presLayoutVars>
          <dgm:chMax val="0"/>
          <dgm:chPref val="0"/>
          <dgm:bulletEnabled val="1"/>
        </dgm:presLayoutVars>
      </dgm:prSet>
      <dgm:spPr/>
    </dgm:pt>
    <dgm:pt modelId="{7B54753B-CB18-471E-A826-76D784864E6B}" type="pres">
      <dgm:prSet presAssocID="{20E511CD-45DF-480E-8AF3-27868F15EFBA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7138FC03-9D53-4A70-AB05-2119AEAE794C}" srcId="{46C39797-EF8F-44C6-A3F8-7B15A1FAAA2B}" destId="{7D6FCFEB-0931-4C0E-94A1-230261CD9786}" srcOrd="0" destOrd="0" parTransId="{C4EB5F25-D64B-4299-894C-A5D5A54427A2}" sibTransId="{1CC1B850-D6FD-4734-9C2E-F75A544BA787}"/>
    <dgm:cxn modelId="{1DB6E512-F66A-415B-9AD5-4E92F4949C35}" srcId="{20E511CD-45DF-480E-8AF3-27868F15EFBA}" destId="{C3920661-DB4D-477D-9904-772FDCCF43EC}" srcOrd="0" destOrd="0" parTransId="{5E8E5D5C-675A-4854-AE0D-56E8EA50324A}" sibTransId="{6F8DDBC0-CC43-4A2C-BA6C-5CE0196E1E82}"/>
    <dgm:cxn modelId="{AD941314-BA93-4DDA-BA6E-A639279DB064}" type="presOf" srcId="{D84DE5D8-8F90-4FB8-BE2A-89E3ADE1C748}" destId="{FAF1582D-8C15-45F8-B386-335F32F18339}" srcOrd="0" destOrd="0" presId="urn:microsoft.com/office/officeart/2005/8/layout/hList1"/>
    <dgm:cxn modelId="{9E4DA519-DC59-482E-A9F4-72CF1F8ADFCC}" type="presOf" srcId="{46C39797-EF8F-44C6-A3F8-7B15A1FAAA2B}" destId="{4BD331AE-9160-4132-9EF9-93053DFA243A}" srcOrd="0" destOrd="0" presId="urn:microsoft.com/office/officeart/2005/8/layout/hList1"/>
    <dgm:cxn modelId="{0E817221-BE9C-469B-BC10-A9A23774FB54}" type="presOf" srcId="{C3920661-DB4D-477D-9904-772FDCCF43EC}" destId="{7B54753B-CB18-471E-A826-76D784864E6B}" srcOrd="0" destOrd="0" presId="urn:microsoft.com/office/officeart/2005/8/layout/hList1"/>
    <dgm:cxn modelId="{AE22D332-7804-4A87-9EC8-E864F3009044}" srcId="{B5E5B40E-EA0B-4A40-A275-1C47B0C3C261}" destId="{20E511CD-45DF-480E-8AF3-27868F15EFBA}" srcOrd="3" destOrd="0" parTransId="{0419227C-A7B8-41BC-996D-4DBC7B0D198C}" sibTransId="{5A39B298-A924-4D3D-B671-D4E7C8641CAB}"/>
    <dgm:cxn modelId="{CA3BC94F-1306-4883-AA6B-4D38003AAC1F}" type="presOf" srcId="{41363871-BA16-496A-91AA-BF106D645CC9}" destId="{37C6ADF9-DEBE-446D-8D39-ECF41EC7C464}" srcOrd="0" destOrd="0" presId="urn:microsoft.com/office/officeart/2005/8/layout/hList1"/>
    <dgm:cxn modelId="{D43DB17B-E6C3-4D80-AA1D-6F0F7D2FF44C}" srcId="{67A73B57-2F80-4740-9E30-69F4ED69DB07}" destId="{D84DE5D8-8F90-4FB8-BE2A-89E3ADE1C748}" srcOrd="0" destOrd="0" parTransId="{8B61C482-E690-40CE-A662-574C23A73EF7}" sibTransId="{CAF915AD-D0C6-4927-8A55-D424081F1818}"/>
    <dgm:cxn modelId="{F3A4BA8E-8D00-4290-9746-213696904232}" type="presOf" srcId="{67A73B57-2F80-4740-9E30-69F4ED69DB07}" destId="{B633A765-26B4-4A3C-9612-2F5881BE5D53}" srcOrd="0" destOrd="0" presId="urn:microsoft.com/office/officeart/2005/8/layout/hList1"/>
    <dgm:cxn modelId="{1113AC9D-5FCF-4A54-85AC-1F97781F994D}" srcId="{CDBACFCB-BC51-4F3A-A4A5-2C668342BFA3}" destId="{41363871-BA16-496A-91AA-BF106D645CC9}" srcOrd="0" destOrd="0" parTransId="{7C57D9A3-BC6E-4935-8849-4C9C1ADF1395}" sibTransId="{62E81DB1-D41A-4FF5-9126-E22BD73DCA36}"/>
    <dgm:cxn modelId="{F3EF3DC3-816D-4072-9920-64B3F1388B7B}" type="presOf" srcId="{7D6FCFEB-0931-4C0E-94A1-230261CD9786}" destId="{A9C80195-36F8-4BF5-B1FC-851864524F59}" srcOrd="0" destOrd="0" presId="urn:microsoft.com/office/officeart/2005/8/layout/hList1"/>
    <dgm:cxn modelId="{3AB8CCE5-E215-42A2-8F84-51A71CA50499}" type="presOf" srcId="{CDBACFCB-BC51-4F3A-A4A5-2C668342BFA3}" destId="{81791A71-70D0-4917-A4EE-313E2E7CA9B9}" srcOrd="0" destOrd="0" presId="urn:microsoft.com/office/officeart/2005/8/layout/hList1"/>
    <dgm:cxn modelId="{45CAECE6-2E7B-4580-A382-759BA11109AB}" type="presOf" srcId="{20E511CD-45DF-480E-8AF3-27868F15EFBA}" destId="{69774785-FF9E-45E9-8996-144B28B5C15B}" srcOrd="0" destOrd="0" presId="urn:microsoft.com/office/officeart/2005/8/layout/hList1"/>
    <dgm:cxn modelId="{525973EB-96C1-4E03-ABB1-34FAADC9F15D}" srcId="{B5E5B40E-EA0B-4A40-A275-1C47B0C3C261}" destId="{CDBACFCB-BC51-4F3A-A4A5-2C668342BFA3}" srcOrd="2" destOrd="0" parTransId="{B1493E49-82BC-4A70-BFBA-D7B2BA491B77}" sibTransId="{5552EA95-A57F-4816-8E24-7071AAC2EDFC}"/>
    <dgm:cxn modelId="{74301EEC-BCF2-450F-94A9-2CCC24EF4341}" type="presOf" srcId="{B5E5B40E-EA0B-4A40-A275-1C47B0C3C261}" destId="{DF8329CA-E2FB-4561-AFFB-68ED3457898B}" srcOrd="0" destOrd="0" presId="urn:microsoft.com/office/officeart/2005/8/layout/hList1"/>
    <dgm:cxn modelId="{D74574EE-6013-4FBA-8993-F239656123A0}" srcId="{B5E5B40E-EA0B-4A40-A275-1C47B0C3C261}" destId="{67A73B57-2F80-4740-9E30-69F4ED69DB07}" srcOrd="0" destOrd="0" parTransId="{4212CE39-EDDF-4635-A1D1-425517F1E5E5}" sibTransId="{3E5D959A-25A1-4F19-9066-E440BA9C178D}"/>
    <dgm:cxn modelId="{EFD8A5FA-9F6A-4DCF-9CFD-43F151622C57}" srcId="{B5E5B40E-EA0B-4A40-A275-1C47B0C3C261}" destId="{46C39797-EF8F-44C6-A3F8-7B15A1FAAA2B}" srcOrd="1" destOrd="0" parTransId="{B111D95C-F950-4536-9F2E-A02BCF3FC3E4}" sibTransId="{37CDF76F-411B-4F3C-B8BB-020CBB4C8497}"/>
    <dgm:cxn modelId="{16EFF22B-E093-47F6-A4F3-6A6F38AE19F1}" type="presParOf" srcId="{DF8329CA-E2FB-4561-AFFB-68ED3457898B}" destId="{27456C9C-D2BA-4A8C-BBFA-7062640D3F4A}" srcOrd="0" destOrd="0" presId="urn:microsoft.com/office/officeart/2005/8/layout/hList1"/>
    <dgm:cxn modelId="{6833C0AB-413E-4D3E-BBE4-1579DAC299DD}" type="presParOf" srcId="{27456C9C-D2BA-4A8C-BBFA-7062640D3F4A}" destId="{B633A765-26B4-4A3C-9612-2F5881BE5D53}" srcOrd="0" destOrd="0" presId="urn:microsoft.com/office/officeart/2005/8/layout/hList1"/>
    <dgm:cxn modelId="{D476A7F9-C912-49FD-BB40-60F081542625}" type="presParOf" srcId="{27456C9C-D2BA-4A8C-BBFA-7062640D3F4A}" destId="{FAF1582D-8C15-45F8-B386-335F32F18339}" srcOrd="1" destOrd="0" presId="urn:microsoft.com/office/officeart/2005/8/layout/hList1"/>
    <dgm:cxn modelId="{3B0BD91D-96F3-4B92-9549-45BB56055209}" type="presParOf" srcId="{DF8329CA-E2FB-4561-AFFB-68ED3457898B}" destId="{AB0AEE1A-285A-499E-82D4-1A141887C4B9}" srcOrd="1" destOrd="0" presId="urn:microsoft.com/office/officeart/2005/8/layout/hList1"/>
    <dgm:cxn modelId="{2E01DD94-2AD9-4D74-A2D0-B92E7307D798}" type="presParOf" srcId="{DF8329CA-E2FB-4561-AFFB-68ED3457898B}" destId="{4C109A83-60A6-4D6F-94FC-2086E85C03AB}" srcOrd="2" destOrd="0" presId="urn:microsoft.com/office/officeart/2005/8/layout/hList1"/>
    <dgm:cxn modelId="{A1652E88-03CC-49AD-B882-5946627BCAD8}" type="presParOf" srcId="{4C109A83-60A6-4D6F-94FC-2086E85C03AB}" destId="{4BD331AE-9160-4132-9EF9-93053DFA243A}" srcOrd="0" destOrd="0" presId="urn:microsoft.com/office/officeart/2005/8/layout/hList1"/>
    <dgm:cxn modelId="{09246985-BF37-4E34-A251-D08E12159DA4}" type="presParOf" srcId="{4C109A83-60A6-4D6F-94FC-2086E85C03AB}" destId="{A9C80195-36F8-4BF5-B1FC-851864524F59}" srcOrd="1" destOrd="0" presId="urn:microsoft.com/office/officeart/2005/8/layout/hList1"/>
    <dgm:cxn modelId="{8AE83F4A-58E0-46F4-8D77-106C7D017F10}" type="presParOf" srcId="{DF8329CA-E2FB-4561-AFFB-68ED3457898B}" destId="{34D7A141-C029-4423-B51F-390E6752F652}" srcOrd="3" destOrd="0" presId="urn:microsoft.com/office/officeart/2005/8/layout/hList1"/>
    <dgm:cxn modelId="{405C8195-E80A-429F-9CE2-20BAF1350DDE}" type="presParOf" srcId="{DF8329CA-E2FB-4561-AFFB-68ED3457898B}" destId="{7698629F-5025-438C-815F-CDB421CC0025}" srcOrd="4" destOrd="0" presId="urn:microsoft.com/office/officeart/2005/8/layout/hList1"/>
    <dgm:cxn modelId="{386BD0B2-B637-4443-B68B-2DFD85C8E39B}" type="presParOf" srcId="{7698629F-5025-438C-815F-CDB421CC0025}" destId="{81791A71-70D0-4917-A4EE-313E2E7CA9B9}" srcOrd="0" destOrd="0" presId="urn:microsoft.com/office/officeart/2005/8/layout/hList1"/>
    <dgm:cxn modelId="{E669DCB5-FB07-4ED6-A2C8-E4C6FC454E3C}" type="presParOf" srcId="{7698629F-5025-438C-815F-CDB421CC0025}" destId="{37C6ADF9-DEBE-446D-8D39-ECF41EC7C464}" srcOrd="1" destOrd="0" presId="urn:microsoft.com/office/officeart/2005/8/layout/hList1"/>
    <dgm:cxn modelId="{D9B97CFE-C5AB-4363-ADB6-C5A7FE3CFD03}" type="presParOf" srcId="{DF8329CA-E2FB-4561-AFFB-68ED3457898B}" destId="{B62FE4B7-C9F6-4034-900F-10D55249632B}" srcOrd="5" destOrd="0" presId="urn:microsoft.com/office/officeart/2005/8/layout/hList1"/>
    <dgm:cxn modelId="{DA764814-602A-4C65-A875-2F664281122D}" type="presParOf" srcId="{DF8329CA-E2FB-4561-AFFB-68ED3457898B}" destId="{A8FF6719-0010-4075-B72B-A0B5E2D073A7}" srcOrd="6" destOrd="0" presId="urn:microsoft.com/office/officeart/2005/8/layout/hList1"/>
    <dgm:cxn modelId="{8A182EB3-8786-4003-B2F5-E9CDC6550575}" type="presParOf" srcId="{A8FF6719-0010-4075-B72B-A0B5E2D073A7}" destId="{69774785-FF9E-45E9-8996-144B28B5C15B}" srcOrd="0" destOrd="0" presId="urn:microsoft.com/office/officeart/2005/8/layout/hList1"/>
    <dgm:cxn modelId="{94EABF0A-9A2E-4062-B52F-F95EBA60D2E6}" type="presParOf" srcId="{A8FF6719-0010-4075-B72B-A0B5E2D073A7}" destId="{7B54753B-CB18-471E-A826-76D784864E6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33A765-26B4-4A3C-9612-2F5881BE5D53}">
      <dsp:nvSpPr>
        <dsp:cNvPr id="0" name=""/>
        <dsp:cNvSpPr/>
      </dsp:nvSpPr>
      <dsp:spPr>
        <a:xfrm>
          <a:off x="2165" y="83412"/>
          <a:ext cx="1302350" cy="258732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STYRKLEIKAR</a:t>
          </a:r>
        </a:p>
      </dsp:txBody>
      <dsp:txXfrm>
        <a:off x="2165" y="83412"/>
        <a:ext cx="1302350" cy="258732"/>
      </dsp:txXfrm>
    </dsp:sp>
    <dsp:sp modelId="{FAF1582D-8C15-45F8-B386-335F32F18339}">
      <dsp:nvSpPr>
        <dsp:cNvPr id="0" name=""/>
        <dsp:cNvSpPr/>
      </dsp:nvSpPr>
      <dsp:spPr>
        <a:xfrm>
          <a:off x="2165" y="284312"/>
          <a:ext cx="1302350" cy="1070549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styrkleika markmiðsins sem og styrkleika félagsins til að sinna markmiðinu</a:t>
          </a:r>
        </a:p>
      </dsp:txBody>
      <dsp:txXfrm>
        <a:off x="2165" y="284312"/>
        <a:ext cx="1302350" cy="1070549"/>
      </dsp:txXfrm>
    </dsp:sp>
    <dsp:sp modelId="{4BD331AE-9160-4132-9EF9-93053DFA243A}">
      <dsp:nvSpPr>
        <dsp:cNvPr id="0" name=""/>
        <dsp:cNvSpPr/>
      </dsp:nvSpPr>
      <dsp:spPr>
        <a:xfrm>
          <a:off x="1486845" y="83412"/>
          <a:ext cx="1302350" cy="258732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VEIKLEIKAR</a:t>
          </a:r>
        </a:p>
      </dsp:txBody>
      <dsp:txXfrm>
        <a:off x="1486845" y="83412"/>
        <a:ext cx="1302350" cy="258732"/>
      </dsp:txXfrm>
    </dsp:sp>
    <dsp:sp modelId="{A9C80195-36F8-4BF5-B1FC-851864524F59}">
      <dsp:nvSpPr>
        <dsp:cNvPr id="0" name=""/>
        <dsp:cNvSpPr/>
      </dsp:nvSpPr>
      <dsp:spPr>
        <a:xfrm>
          <a:off x="1486845" y="284312"/>
          <a:ext cx="1302350" cy="1070549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veikleika markmiðsins sem og veikleika félagsins til að sinna markmiðinu</a:t>
          </a:r>
        </a:p>
      </dsp:txBody>
      <dsp:txXfrm>
        <a:off x="1486845" y="284312"/>
        <a:ext cx="1302350" cy="1070549"/>
      </dsp:txXfrm>
    </dsp:sp>
    <dsp:sp modelId="{81791A71-70D0-4917-A4EE-313E2E7CA9B9}">
      <dsp:nvSpPr>
        <dsp:cNvPr id="0" name=""/>
        <dsp:cNvSpPr/>
      </dsp:nvSpPr>
      <dsp:spPr>
        <a:xfrm>
          <a:off x="2971524" y="83412"/>
          <a:ext cx="1302350" cy="258732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ÓGNIR</a:t>
          </a:r>
        </a:p>
      </dsp:txBody>
      <dsp:txXfrm>
        <a:off x="2971524" y="83412"/>
        <a:ext cx="1302350" cy="258732"/>
      </dsp:txXfrm>
    </dsp:sp>
    <dsp:sp modelId="{37C6ADF9-DEBE-446D-8D39-ECF41EC7C464}">
      <dsp:nvSpPr>
        <dsp:cNvPr id="0" name=""/>
        <dsp:cNvSpPr/>
      </dsp:nvSpPr>
      <dsp:spPr>
        <a:xfrm>
          <a:off x="2971524" y="284312"/>
          <a:ext cx="1302350" cy="1070549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áhættur markmiðsins sem og áhættur félagsins til að sinna markmiðinu</a:t>
          </a:r>
        </a:p>
      </dsp:txBody>
      <dsp:txXfrm>
        <a:off x="2971524" y="284312"/>
        <a:ext cx="1302350" cy="1070549"/>
      </dsp:txXfrm>
    </dsp:sp>
    <dsp:sp modelId="{69774785-FF9E-45E9-8996-144B28B5C15B}">
      <dsp:nvSpPr>
        <dsp:cNvPr id="0" name=""/>
        <dsp:cNvSpPr/>
      </dsp:nvSpPr>
      <dsp:spPr>
        <a:xfrm>
          <a:off x="4456203" y="67016"/>
          <a:ext cx="1302350" cy="280594"/>
        </a:xfrm>
        <a:prstGeom prst="rect">
          <a:avLst/>
        </a:prstGeom>
        <a:solidFill>
          <a:srgbClr val="F5333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Aptos" panose="020B0004020202020204" pitchFamily="34" charset="0"/>
              <a:ea typeface="+mn-ea"/>
              <a:cs typeface="+mn-cs"/>
            </a:rPr>
            <a:t>TÆKIFÆRI</a:t>
          </a:r>
        </a:p>
      </dsp:txBody>
      <dsp:txXfrm>
        <a:off x="4456203" y="67016"/>
        <a:ext cx="1302350" cy="280594"/>
      </dsp:txXfrm>
    </dsp:sp>
    <dsp:sp modelId="{7B54753B-CB18-471E-A826-76D784864E6B}">
      <dsp:nvSpPr>
        <dsp:cNvPr id="0" name=""/>
        <dsp:cNvSpPr/>
      </dsp:nvSpPr>
      <dsp:spPr>
        <a:xfrm>
          <a:off x="4456203" y="300708"/>
          <a:ext cx="1302350" cy="1070549"/>
        </a:xfrm>
        <a:prstGeom prst="rect">
          <a:avLst/>
        </a:prstGeom>
        <a:solidFill>
          <a:sysClr val="window" lastClr="FFFFFF">
            <a:lumMod val="95000"/>
            <a:alpha val="90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0B0004020202020204" pitchFamily="34" charset="0"/>
              <a:ea typeface="+mn-ea"/>
              <a:cs typeface="+mn-cs"/>
            </a:rPr>
            <a:t>Hægt að nota til að meta ávinning markmiðsins sem og ávinning félagsins til að sinna markmiðinu</a:t>
          </a:r>
        </a:p>
      </dsp:txBody>
      <dsp:txXfrm>
        <a:off x="4456203" y="300708"/>
        <a:ext cx="1302350" cy="10705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68e7b-1b5c-45bb-90f0-6a247c13f7d0" xsi:nil="true"/>
    <Fyrstsam_x00fe_ykkt xmlns="5c29f391-a97a-4101-88e8-1e2817e983df" xsi:nil="true"/>
    <Sam_x00fe_ykktaf xmlns="5c29f391-a97a-4101-88e8-1e2817e983df" xsi:nil="true"/>
    <_x00de_arfa_x00f0_sko_x00f0_avegna xmlns="5c29f391-a97a-4101-88e8-1e2817e983df" xsi:nil="true"/>
    <lcf76f155ced4ddcb4097134ff3c332f xmlns="5c29f391-a97a-4101-88e8-1e2817e983df">
      <Terms xmlns="http://schemas.microsoft.com/office/infopath/2007/PartnerControls"/>
    </lcf76f155ced4ddcb4097134ff3c332f>
    <Krafa_x002f_Mikilv_x00e6_gi xmlns="5c29f391-a97a-4101-88e8-1e2817e983df" xsi:nil="true"/>
    <Sta_x00f0_a xmlns="5c29f391-a97a-4101-88e8-1e2817e983df" xsi:nil="true"/>
    <Eigandi xmlns="5c29f391-a97a-4101-88e8-1e2817e983df">
      <UserInfo>
        <DisplayName/>
        <AccountId xsi:nil="true"/>
        <AccountType/>
      </UserInfo>
    </Eigandi>
    <M_x00e1_lalykill_x003a_UY xmlns="5c29f391-a97a-4101-88e8-1e2817e983df" xsi:nil="true"/>
    <S_x00ed__x00f0_astsam_x00fe_ykkt xmlns="5c29f391-a97a-4101-88e8-1e2817e983df" xsi:nil="true"/>
    <Ritstj_x00f3_rn xmlns="5c29f391-a97a-4101-88e8-1e2817e983df">
      <UserInfo>
        <DisplayName/>
        <AccountId xsi:nil="true"/>
        <AccountType/>
      </UserInfo>
    </Ritstj_x00f3_rn>
    <M_x00e1_lalykill_x003a_Yfirflokkur xmlns="5c29f391-a97a-4101-88e8-1e2817e983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F2FB714012443A0F0F800C7792D38" ma:contentTypeVersion="21" ma:contentTypeDescription="Create a new document." ma:contentTypeScope="" ma:versionID="5a53ad44e43cac80c47629072b75fe0e">
  <xsd:schema xmlns:xsd="http://www.w3.org/2001/XMLSchema" xmlns:xs="http://www.w3.org/2001/XMLSchema" xmlns:p="http://schemas.microsoft.com/office/2006/metadata/properties" xmlns:ns2="5c29f391-a97a-4101-88e8-1e2817e983df" xmlns:ns3="44068e7b-1b5c-45bb-90f0-6a247c13f7d0" targetNamespace="http://schemas.microsoft.com/office/2006/metadata/properties" ma:root="true" ma:fieldsID="bcc8e22df057ff39b51a8146b3cb2fe8" ns2:_="" ns3:_="">
    <xsd:import namespace="5c29f391-a97a-4101-88e8-1e2817e983df"/>
    <xsd:import namespace="44068e7b-1b5c-45bb-90f0-6a247c13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_x00f0_a" minOccurs="0"/>
                <xsd:element ref="ns2:Eigandi" minOccurs="0"/>
                <xsd:element ref="ns2:Ritstj_x00f3_rn" minOccurs="0"/>
                <xsd:element ref="ns2:M_x00e1_lalykill_x003a_Yfirflokkur" minOccurs="0"/>
                <xsd:element ref="ns2:M_x00e1_lalykill_x003a_U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yrstsam_x00fe_ykkt" minOccurs="0"/>
                <xsd:element ref="ns2:S_x00ed__x00f0_astsam_x00fe_ykkt" minOccurs="0"/>
                <xsd:element ref="ns2:Sam_x00fe_ykktaf" minOccurs="0"/>
                <xsd:element ref="ns2:_x00de_arfa_x00f0_sko_x00f0_avegna" minOccurs="0"/>
                <xsd:element ref="ns2:Krafa_x002f_Mikilv_x00e6_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f391-a97a-4101-88e8-1e2817e9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_x00f0_a" ma:index="12" nillable="true" ma:displayName="Staða" ma:format="Dropdown" ma:internalName="Sta_x00f0_a">
      <xsd:simpleType>
        <xsd:restriction base="dms:Choice">
          <xsd:enumeration value="Þarf að skoða"/>
          <xsd:enumeration value="Tilbúið til rýni"/>
          <xsd:enumeration value="Tilbúið í handbók"/>
        </xsd:restriction>
      </xsd:simpleType>
    </xsd:element>
    <xsd:element name="Eigandi" ma:index="13" nillable="true" ma:displayName="Eigandi" ma:format="Dropdown" ma:list="UserInfo" ma:SharePointGroup="0" ma:internalName="Eigand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tstj_x00f3_rn" ma:index="14" nillable="true" ma:displayName="Ritstjórn" ma:format="Dropdown" ma:list="UserInfo" ma:SharePointGroup="0" ma:internalName="Ritstj_x00f3_r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_x00e1_lalykill_x003a_Yfirflokkur" ma:index="15" nillable="true" ma:displayName="Málalykill: Yfirflokkur" ma:format="Dropdown" ma:internalName="M_x00e1_lalykill_x003a_Yfirflokkur">
      <xsd:simpleType>
        <xsd:restriction base="dms:Choice">
          <xsd:enumeration value="00. Stjórnun og skipulag"/>
          <xsd:enumeration value="01. Rekstur Rauða krossins"/>
          <xsd:enumeration value="02. Fjáröflun"/>
          <xsd:enumeration value="03. Kynningarmál"/>
          <xsd:enumeration value="04. Innanlandsstarf"/>
          <xsd:enumeration value="05. Alþjóðastarf"/>
          <xsd:enumeration value="06. Fræðslumál"/>
        </xsd:restriction>
      </xsd:simpleType>
    </xsd:element>
    <xsd:element name="M_x00e1_lalykill_x003a_UY" ma:index="16" nillable="true" ma:displayName="Málalykill: Undirflokkur" ma:format="Dropdown" ma:internalName="M_x00e1_lalykill_x003a_UY">
      <xsd:simpleType>
        <xsd:restriction base="dms:Choice">
          <xsd:enumeration value="00.00 Almennt um stjórnun og skipulag"/>
          <xsd:enumeration value="00.01 Stjórnun"/>
          <xsd:enumeration value="00.02 Lög og regluverk"/>
          <xsd:enumeration value="00.03 Ráð og nefndir"/>
          <xsd:enumeration value="00.04 Aðalfundir og formannsfundir"/>
          <xsd:enumeration value="01.00 Almennt um rekstur Rauða krossins"/>
          <xsd:enumeration value="01.01 Fjármál"/>
          <xsd:enumeration value="01.02 Innkaup"/>
          <xsd:enumeration value="01.03 Húsnæðismál"/>
          <xsd:enumeration value="01.04 Tæki og búnaður"/>
          <xsd:enumeration value="01.05 Mannauð- og sjálfboðaliðamál"/>
          <xsd:enumeration value="01.06 Gæðamál og samræmi"/>
          <xsd:enumeration value="01.07 Verkefnastjórnun"/>
          <xsd:enumeration value="01.08 Skjalamál"/>
          <xsd:enumeration value="01.09 Upplýsingatækni"/>
          <xsd:enumeration value="01.10 Öryggismál"/>
          <xsd:enumeration value="01.11 Persónuverndarmál"/>
          <xsd:enumeration value="01.12 Umhverfismál"/>
          <xsd:enumeration value="02.00 Almennt um fjáröflun"/>
          <xsd:enumeration value="02.01 Fjáröflun og framlög"/>
          <xsd:enumeration value="03.00 Almennt um kynningarmál"/>
          <xsd:enumeration value="03.01 Kynningarmál"/>
          <xsd:enumeration value="03.02 Vefmál"/>
          <xsd:enumeration value="03.03 Útgefið efni"/>
          <xsd:enumeration value="04.00 Almennt um innanlandsstarf"/>
          <xsd:enumeration value="04.01 Félagsleg verkefni"/>
          <xsd:enumeration value="04.02 Flóttafólk og umsækjendur um alþjóðlega vernd"/>
          <xsd:enumeration value="04.03 Leitarþjónusta og fjölskyldusameiningar"/>
          <xsd:enumeration value="04.04 Neyðaraðstoð"/>
          <xsd:enumeration value="04.05 Neyðarvarnir"/>
          <xsd:enumeration value="04.06 Sálrænn stuðningur"/>
          <xsd:enumeration value="04.07 Sjúkrabílar"/>
          <xsd:enumeration value="04.08 Skaðaminnkun"/>
          <xsd:enumeration value="04.09 Skyndihjálp"/>
          <xsd:enumeration value="04.10 Málsvarastarf"/>
          <xsd:enumeration value="05.00 Almennt um alþjóðastarf"/>
          <xsd:enumeration value="05.01 Sendifulltrúar"/>
          <xsd:enumeration value="05.02 Mannúðaraðstoð"/>
          <xsd:enumeration value="05.03 Þróunarsamvinna"/>
          <xsd:enumeration value="05.04 Alþjóðlegt samstarf"/>
          <xsd:enumeration value="06.00 Almennt um fræðslumál"/>
          <xsd:enumeration value="06.01 Verkefnafræðsla"/>
          <xsd:enumeration value="06.02 Önnur námskeið og fræðsla"/>
          <xsd:enumeration value="06.03 Sendifulltrúanámskeið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15d2ae-98e1-45af-8ce5-ee1882fef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Fyrstsam_x00fe_ykkt" ma:index="24" nillable="true" ma:displayName="Fyrst samþykkt" ma:format="DateOnly" ma:internalName="Fyrstsam_x00fe_ykkt">
      <xsd:simpleType>
        <xsd:restriction base="dms:DateTime"/>
      </xsd:simpleType>
    </xsd:element>
    <xsd:element name="S_x00ed__x00f0_astsam_x00fe_ykkt" ma:index="25" nillable="true" ma:displayName="Síðast samþykkt" ma:format="DateOnly" ma:internalName="S_x00ed__x00f0_astsam_x00fe_ykkt">
      <xsd:simpleType>
        <xsd:restriction base="dms:DateTime"/>
      </xsd:simpleType>
    </xsd:element>
    <xsd:element name="Sam_x00fe_ykktaf" ma:index="26" nillable="true" ma:displayName="Samþykkt af" ma:format="Dropdown" ma:internalName="Sam_x00fe_ykktaf">
      <xsd:simpleType>
        <xsd:restriction base="dms:Choice">
          <xsd:enumeration value="Stjórn RKÍ"/>
          <xsd:enumeration value="Aðalfundi RKÍ"/>
          <xsd:enumeration value="Framkvæmdastjóra"/>
          <xsd:enumeration value="Stjórnendum"/>
          <xsd:enumeration value="Ábyrgðaraðila"/>
        </xsd:restriction>
      </xsd:simpleType>
    </xsd:element>
    <xsd:element name="_x00de_arfa_x00f0_sko_x00f0_avegna" ma:index="27" nillable="true" ma:displayName="Þarf að skoða vegna" ma:format="Dropdown" ma:internalName="_x00de_arfa_x00f0_sko_x00f0_avegn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Útlitsbreytinga"/>
                    <xsd:enumeration value="Lagabreytinga"/>
                    <xsd:enumeration value="Annarra efnislegra breytinga"/>
                    <xsd:enumeration value="Má hugsanlega sleppa"/>
                  </xsd:restriction>
                </xsd:simpleType>
              </xsd:element>
            </xsd:sequence>
          </xsd:extension>
        </xsd:complexContent>
      </xsd:complexType>
    </xsd:element>
    <xsd:element name="Krafa_x002f_Mikilv_x00e6_gi" ma:index="28" nillable="true" ma:displayName="Krafa/Mikilvægi" ma:format="Dropdown" ma:internalName="Krafa_x002f_Mikilv_x00e6_gi">
      <xsd:simpleType>
        <xsd:restriction base="dms:Choice">
          <xsd:enumeration value="Landslög"/>
          <xsd:enumeration value="RKÍ lög/regluverk"/>
          <xsd:enumeration value="Háð verkefn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68e7b-1b5c-45bb-90f0-6a247c13f7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8ec9de-8fa9-46a5-aa27-adae1b55b229}" ma:internalName="TaxCatchAll" ma:showField="CatchAllData" ma:web="44068e7b-1b5c-45bb-90f0-6a247c13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1A6C8-8678-4FA5-BA74-58FBAF279283}">
  <ds:schemaRefs>
    <ds:schemaRef ds:uri="http://schemas.microsoft.com/office/2006/metadata/properties"/>
    <ds:schemaRef ds:uri="http://schemas.microsoft.com/office/infopath/2007/PartnerControls"/>
    <ds:schemaRef ds:uri="44068e7b-1b5c-45bb-90f0-6a247c13f7d0"/>
    <ds:schemaRef ds:uri="5c29f391-a97a-4101-88e8-1e2817e983df"/>
  </ds:schemaRefs>
</ds:datastoreItem>
</file>

<file path=customXml/itemProps2.xml><?xml version="1.0" encoding="utf-8"?>
<ds:datastoreItem xmlns:ds="http://schemas.openxmlformats.org/officeDocument/2006/customXml" ds:itemID="{23469CE2-D10C-4A23-8492-7813DA5C0D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74AA8-9C51-44D5-A3D8-37061E649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9f391-a97a-4101-88e8-1e2817e983df"/>
    <ds:schemaRef ds:uri="44068e7b-1b5c-45bb-90f0-6a247c13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C79E0-1AE7-4B88-8661-B073F4B47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Gíslínudóttir</dc:creator>
  <cp:keywords/>
  <dc:description/>
  <cp:lastModifiedBy>Margrét Gíslínudóttir</cp:lastModifiedBy>
  <cp:revision>35</cp:revision>
  <dcterms:created xsi:type="dcterms:W3CDTF">2024-04-11T11:17:00Z</dcterms:created>
  <dcterms:modified xsi:type="dcterms:W3CDTF">2024-04-19T13:42:00Z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0x010100AB4F2FB714012443A0F0F800C7792D38</vt:lpwstr>
  </property>
</Properties>
</file>